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D50" w:rsidRPr="001A2CB3" w:rsidRDefault="00CC7D88" w:rsidP="003D0D50">
      <w:pPr>
        <w:pStyle w:val="Header"/>
        <w:ind w:left="-426" w:right="-36"/>
        <w:jc w:val="center"/>
        <w:rPr>
          <w:rFonts w:ascii="Book Antiqua" w:hAnsi="Book Antiqua" w:cs="Tahoma"/>
          <w:bCs/>
          <w:iCs/>
          <w:sz w:val="24"/>
          <w:szCs w:val="24"/>
          <w:lang w:val="bg-BG"/>
        </w:rPr>
      </w:pPr>
      <w:r w:rsidRPr="001A2CB3">
        <w:rPr>
          <w:rFonts w:ascii="Book Antiqua" w:hAnsi="Book Antiqua"/>
          <w:bCs/>
          <w:sz w:val="24"/>
          <w:szCs w:val="24"/>
        </w:rPr>
        <w:t xml:space="preserve"> </w:t>
      </w:r>
      <w:r w:rsidR="003D0D50" w:rsidRPr="001A2CB3">
        <w:rPr>
          <w:rFonts w:ascii="Book Antiqua" w:hAnsi="Book Antiqua" w:cs="Tahoma"/>
          <w:bCs/>
          <w:iCs/>
          <w:sz w:val="24"/>
          <w:szCs w:val="24"/>
          <w:lang w:val="bg-BG"/>
        </w:rPr>
        <w:t>Проект!</w:t>
      </w:r>
    </w:p>
    <w:p w:rsidR="003D0D50" w:rsidRPr="001A2CB3" w:rsidRDefault="003D0D50" w:rsidP="003D0D50">
      <w:pPr>
        <w:pStyle w:val="Header"/>
        <w:ind w:left="-426" w:right="-36"/>
        <w:jc w:val="center"/>
        <w:rPr>
          <w:rFonts w:ascii="Book Antiqua" w:hAnsi="Book Antiqua" w:cs="Tahoma"/>
          <w:bCs/>
          <w:iCs/>
          <w:sz w:val="24"/>
          <w:szCs w:val="24"/>
          <w:lang w:val="bg-BG"/>
        </w:rPr>
      </w:pPr>
      <w:r w:rsidRPr="001A2CB3">
        <w:rPr>
          <w:rFonts w:ascii="Book Antiqua" w:hAnsi="Book Antiqua" w:cs="Tahoma"/>
          <w:bCs/>
          <w:iCs/>
          <w:sz w:val="24"/>
          <w:szCs w:val="24"/>
          <w:lang w:val="bg-BG"/>
        </w:rPr>
        <w:t>ДОГОВОР</w:t>
      </w:r>
    </w:p>
    <w:p w:rsidR="003D0D50" w:rsidRPr="001A2CB3" w:rsidRDefault="003D0D50" w:rsidP="003D0D50">
      <w:pPr>
        <w:pStyle w:val="Header"/>
        <w:ind w:left="-426" w:right="-36"/>
        <w:jc w:val="center"/>
        <w:rPr>
          <w:rFonts w:ascii="Book Antiqua" w:hAnsi="Book Antiqua" w:cs="Tahoma"/>
          <w:bCs/>
          <w:iCs/>
          <w:sz w:val="24"/>
          <w:szCs w:val="24"/>
          <w:lang w:val="bg-BG"/>
        </w:rPr>
      </w:pPr>
    </w:p>
    <w:p w:rsidR="003D0D50" w:rsidRDefault="003D0D50" w:rsidP="003D0D50">
      <w:pPr>
        <w:pStyle w:val="Header"/>
        <w:ind w:left="-426" w:right="-36"/>
        <w:jc w:val="center"/>
        <w:rPr>
          <w:rFonts w:ascii="Book Antiqua" w:hAnsi="Book Antiqua" w:cs="Tahoma"/>
          <w:bCs/>
          <w:iCs/>
          <w:sz w:val="24"/>
          <w:szCs w:val="24"/>
          <w:lang w:val="bg-BG"/>
        </w:rPr>
      </w:pPr>
      <w:r w:rsidRPr="001A2CB3">
        <w:rPr>
          <w:rFonts w:ascii="Book Antiqua" w:hAnsi="Book Antiqua" w:cs="Tahoma"/>
          <w:bCs/>
          <w:iCs/>
          <w:sz w:val="24"/>
          <w:szCs w:val="24"/>
          <w:lang w:val="bg-BG"/>
        </w:rPr>
        <w:t>за възлагане на обществена поръчка с предмет:</w:t>
      </w:r>
    </w:p>
    <w:p w:rsidR="001A2CB3" w:rsidRPr="001A2CB3" w:rsidRDefault="001A2CB3" w:rsidP="003D0D50">
      <w:pPr>
        <w:pStyle w:val="Header"/>
        <w:ind w:left="-426" w:right="-36"/>
        <w:jc w:val="center"/>
        <w:rPr>
          <w:rFonts w:ascii="Book Antiqua" w:hAnsi="Book Antiqua" w:cs="Tahoma"/>
          <w:bCs/>
          <w:iCs/>
          <w:sz w:val="24"/>
          <w:szCs w:val="24"/>
          <w:lang w:val="bg-BG"/>
        </w:rPr>
      </w:pPr>
    </w:p>
    <w:p w:rsidR="003D0D50" w:rsidRPr="001A2CB3" w:rsidRDefault="003D0D50" w:rsidP="003D0D50">
      <w:pPr>
        <w:pStyle w:val="Header"/>
        <w:ind w:left="-426" w:right="-36"/>
        <w:jc w:val="center"/>
        <w:rPr>
          <w:rFonts w:ascii="Book Antiqua" w:hAnsi="Book Antiqua" w:cs="Tahoma"/>
          <w:bCs/>
          <w:iCs/>
          <w:sz w:val="24"/>
          <w:szCs w:val="24"/>
          <w:lang w:val="bg-BG"/>
        </w:rPr>
      </w:pPr>
      <w:r w:rsidRPr="001A2CB3">
        <w:rPr>
          <w:rFonts w:ascii="Book Antiqua" w:hAnsi="Book Antiqua" w:cs="Tahoma"/>
          <w:bCs/>
          <w:iCs/>
          <w:sz w:val="24"/>
          <w:szCs w:val="24"/>
          <w:lang w:val="bg-BG"/>
        </w:rPr>
        <w:t>„ОПРЕДЕЛЯНЕ НА ОПЕРАТОР ЗА ОТПЕЧАТВАНЕ И ПРЕДОСТАВЯНЕ НА</w:t>
      </w:r>
    </w:p>
    <w:p w:rsidR="001A2CB3" w:rsidRPr="001A2CB3" w:rsidRDefault="003D0D50" w:rsidP="001A2CB3">
      <w:pPr>
        <w:pStyle w:val="Header"/>
        <w:ind w:left="-426" w:right="-36"/>
        <w:jc w:val="center"/>
        <w:rPr>
          <w:rFonts w:ascii="Book Antiqua" w:hAnsi="Book Antiqua" w:cs="Tahoma"/>
          <w:bCs/>
          <w:iCs/>
          <w:sz w:val="24"/>
          <w:szCs w:val="24"/>
          <w:lang w:val="bg-BG"/>
        </w:rPr>
      </w:pPr>
      <w:r w:rsidRPr="001A2CB3">
        <w:rPr>
          <w:rFonts w:ascii="Book Antiqua" w:hAnsi="Book Antiqua" w:cs="Tahoma"/>
          <w:bCs/>
          <w:iCs/>
          <w:sz w:val="24"/>
          <w:szCs w:val="24"/>
          <w:lang w:val="bg-BG"/>
        </w:rPr>
        <w:t>ВАУЧЕРИ ЗА ХРАНА ЗА НУЖДИТЕ НА</w:t>
      </w:r>
      <w:r w:rsidR="001A2CB3" w:rsidRPr="001A2CB3">
        <w:rPr>
          <w:rFonts w:ascii="Book Antiqua" w:hAnsi="Book Antiqua"/>
          <w:sz w:val="24"/>
          <w:szCs w:val="24"/>
          <w:lang w:eastAsia="bg-BG"/>
        </w:rPr>
        <w:t xml:space="preserve"> У</w:t>
      </w:r>
      <w:r w:rsidR="001A2CB3" w:rsidRPr="001A2CB3">
        <w:rPr>
          <w:rFonts w:ascii="Book Antiqua" w:hAnsi="Book Antiqua"/>
          <w:sz w:val="24"/>
          <w:szCs w:val="24"/>
          <w:lang w:val="bg-BG" w:eastAsia="bg-BG"/>
        </w:rPr>
        <w:t>НИВЕРСИТЕТ</w:t>
      </w:r>
      <w:r w:rsidR="001A2CB3" w:rsidRPr="001A2CB3">
        <w:rPr>
          <w:rFonts w:ascii="Book Antiqua" w:hAnsi="Book Antiqua"/>
          <w:sz w:val="24"/>
          <w:szCs w:val="24"/>
          <w:lang w:val="ru-RU" w:eastAsia="bg-BG"/>
        </w:rPr>
        <w:t xml:space="preserve"> "ПРОФ. Д-Р АСЕН ЗЛАТАРОВ"</w:t>
      </w:r>
      <w:r w:rsidRPr="001A2CB3">
        <w:rPr>
          <w:rFonts w:ascii="Book Antiqua" w:hAnsi="Book Antiqua" w:cs="Tahoma"/>
          <w:bCs/>
          <w:iCs/>
          <w:sz w:val="24"/>
          <w:szCs w:val="24"/>
          <w:lang w:val="bg-BG"/>
        </w:rPr>
        <w:t xml:space="preserve"> </w:t>
      </w:r>
    </w:p>
    <w:p w:rsidR="003D0D50" w:rsidRPr="001A2CB3" w:rsidRDefault="003D0D50" w:rsidP="003D0D50">
      <w:pPr>
        <w:pStyle w:val="Header"/>
        <w:ind w:left="-426" w:right="-36"/>
        <w:jc w:val="center"/>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Default="001A2CB3" w:rsidP="003D0D50">
      <w:pPr>
        <w:pStyle w:val="Header"/>
        <w:ind w:left="-426" w:right="-36"/>
        <w:jc w:val="both"/>
        <w:rPr>
          <w:rFonts w:ascii="Book Antiqua" w:hAnsi="Book Antiqua" w:cs="Tahoma"/>
          <w:bCs/>
          <w:iCs/>
          <w:sz w:val="24"/>
          <w:szCs w:val="24"/>
          <w:lang w:val="bg-BG"/>
        </w:rPr>
      </w:pPr>
      <w:r>
        <w:rPr>
          <w:rFonts w:ascii="Book Antiqua" w:hAnsi="Book Antiqua" w:cs="Tahoma"/>
          <w:bCs/>
          <w:iCs/>
          <w:sz w:val="24"/>
          <w:szCs w:val="24"/>
          <w:lang w:val="bg-BG"/>
        </w:rPr>
        <w:t>Днес ……..... в гр. Бургас</w:t>
      </w:r>
      <w:r w:rsidR="003D0D50" w:rsidRPr="001A2CB3">
        <w:rPr>
          <w:rFonts w:ascii="Book Antiqua" w:hAnsi="Book Antiqua" w:cs="Tahoma"/>
          <w:bCs/>
          <w:iCs/>
          <w:sz w:val="24"/>
          <w:szCs w:val="24"/>
          <w:lang w:val="bg-BG"/>
        </w:rPr>
        <w:t xml:space="preserve">, между: </w:t>
      </w:r>
    </w:p>
    <w:p w:rsidR="001A2CB3" w:rsidRPr="001A2CB3" w:rsidRDefault="001A2CB3"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1.</w:t>
      </w:r>
      <w:r w:rsidRPr="001A2CB3">
        <w:rPr>
          <w:rFonts w:ascii="Book Antiqua" w:hAnsi="Book Antiqua"/>
        </w:rPr>
        <w:t xml:space="preserve"> </w:t>
      </w:r>
      <w:proofErr w:type="spellStart"/>
      <w:r w:rsidR="001A2CB3" w:rsidRPr="001A2CB3">
        <w:rPr>
          <w:rFonts w:ascii="Book Antiqua" w:hAnsi="Book Antiqua"/>
          <w:sz w:val="24"/>
          <w:szCs w:val="24"/>
          <w:lang w:eastAsia="bg-BG"/>
        </w:rPr>
        <w:t>Университет</w:t>
      </w:r>
      <w:proofErr w:type="spellEnd"/>
      <w:r w:rsidR="001A2CB3" w:rsidRPr="001A2CB3">
        <w:rPr>
          <w:rFonts w:ascii="Book Antiqua" w:hAnsi="Book Antiqua"/>
          <w:sz w:val="24"/>
          <w:szCs w:val="24"/>
          <w:lang w:val="ru-RU" w:eastAsia="bg-BG"/>
        </w:rPr>
        <w:t xml:space="preserve"> "Проф. д-р Асен Златаров", със</w:t>
      </w:r>
      <w:r w:rsidR="001A2CB3" w:rsidRPr="00B0340F">
        <w:rPr>
          <w:rFonts w:ascii="Book Antiqua" w:hAnsi="Book Antiqua"/>
          <w:sz w:val="24"/>
          <w:szCs w:val="24"/>
          <w:lang w:val="ru-RU" w:eastAsia="bg-BG"/>
        </w:rPr>
        <w:t xml:space="preserve"> седалище и адрес на управление: гр. Бургас</w:t>
      </w:r>
      <w:r w:rsidR="001A2CB3">
        <w:rPr>
          <w:rFonts w:ascii="Book Antiqua" w:hAnsi="Book Antiqua"/>
          <w:sz w:val="24"/>
          <w:szCs w:val="24"/>
          <w:lang w:eastAsia="bg-BG"/>
        </w:rPr>
        <w:t>,</w:t>
      </w:r>
      <w:r w:rsidR="000E1EEB">
        <w:rPr>
          <w:rFonts w:ascii="Book Antiqua" w:hAnsi="Book Antiqua"/>
          <w:sz w:val="24"/>
          <w:szCs w:val="24"/>
          <w:lang w:val="bg-BG" w:eastAsia="bg-BG"/>
        </w:rPr>
        <w:t xml:space="preserve"> бул.</w:t>
      </w:r>
      <w:r w:rsidR="001A2CB3">
        <w:rPr>
          <w:rFonts w:ascii="Book Antiqua" w:hAnsi="Book Antiqua"/>
          <w:sz w:val="24"/>
          <w:szCs w:val="24"/>
          <w:lang w:eastAsia="bg-BG"/>
        </w:rPr>
        <w:t xml:space="preserve"> „</w:t>
      </w:r>
      <w:proofErr w:type="spellStart"/>
      <w:r w:rsidR="001A2CB3">
        <w:rPr>
          <w:rFonts w:ascii="Book Antiqua" w:hAnsi="Book Antiqua"/>
          <w:sz w:val="24"/>
          <w:szCs w:val="24"/>
          <w:lang w:eastAsia="bg-BG"/>
        </w:rPr>
        <w:t>Проф</w:t>
      </w:r>
      <w:proofErr w:type="spellEnd"/>
      <w:r w:rsidR="001A2CB3">
        <w:rPr>
          <w:rFonts w:ascii="Book Antiqua" w:hAnsi="Book Antiqua"/>
          <w:sz w:val="24"/>
          <w:szCs w:val="24"/>
          <w:lang w:eastAsia="bg-BG"/>
        </w:rPr>
        <w:t xml:space="preserve">. </w:t>
      </w:r>
      <w:proofErr w:type="spellStart"/>
      <w:proofErr w:type="gramStart"/>
      <w:r w:rsidR="001A2CB3">
        <w:rPr>
          <w:rFonts w:ascii="Book Antiqua" w:hAnsi="Book Antiqua"/>
          <w:sz w:val="24"/>
          <w:szCs w:val="24"/>
          <w:lang w:eastAsia="bg-BG"/>
        </w:rPr>
        <w:t>Якимов</w:t>
      </w:r>
      <w:proofErr w:type="spellEnd"/>
      <w:r w:rsidR="001A2CB3">
        <w:rPr>
          <w:rFonts w:ascii="Book Antiqua" w:hAnsi="Book Antiqua"/>
          <w:sz w:val="24"/>
          <w:szCs w:val="24"/>
          <w:lang w:eastAsia="bg-BG"/>
        </w:rPr>
        <w:t xml:space="preserve">“ </w:t>
      </w:r>
      <w:r w:rsidR="001A2CB3" w:rsidRPr="00B0340F">
        <w:rPr>
          <w:rFonts w:ascii="Book Antiqua" w:hAnsi="Book Antiqua"/>
          <w:sz w:val="24"/>
          <w:szCs w:val="24"/>
          <w:lang w:eastAsia="bg-BG"/>
        </w:rPr>
        <w:t>№</w:t>
      </w:r>
      <w:proofErr w:type="gramEnd"/>
      <w:r w:rsidR="001A2CB3">
        <w:rPr>
          <w:rFonts w:ascii="Book Antiqua" w:hAnsi="Book Antiqua"/>
          <w:sz w:val="24"/>
          <w:szCs w:val="24"/>
          <w:lang w:eastAsia="bg-BG"/>
        </w:rPr>
        <w:t xml:space="preserve"> 1</w:t>
      </w:r>
      <w:r w:rsidR="001A2CB3" w:rsidRPr="00B0340F">
        <w:rPr>
          <w:rFonts w:ascii="Book Antiqua" w:hAnsi="Book Antiqua"/>
          <w:sz w:val="24"/>
          <w:szCs w:val="24"/>
          <w:lang w:eastAsia="bg-BG"/>
        </w:rPr>
        <w:t xml:space="preserve">, БУЛСТАТ № </w:t>
      </w:r>
      <w:r w:rsidR="001A2CB3">
        <w:rPr>
          <w:rFonts w:ascii="Book Antiqua" w:hAnsi="Book Antiqua"/>
          <w:sz w:val="24"/>
          <w:szCs w:val="24"/>
          <w:lang w:eastAsia="bg-BG"/>
        </w:rPr>
        <w:t xml:space="preserve">000044541, </w:t>
      </w:r>
      <w:proofErr w:type="spellStart"/>
      <w:r w:rsidR="001A2CB3">
        <w:rPr>
          <w:rFonts w:ascii="Book Antiqua" w:hAnsi="Book Antiqua"/>
          <w:sz w:val="24"/>
          <w:szCs w:val="24"/>
          <w:lang w:eastAsia="bg-BG"/>
        </w:rPr>
        <w:t>представляван</w:t>
      </w:r>
      <w:proofErr w:type="spellEnd"/>
      <w:r w:rsidR="001A2CB3">
        <w:rPr>
          <w:rFonts w:ascii="Book Antiqua" w:hAnsi="Book Antiqua"/>
          <w:sz w:val="24"/>
          <w:szCs w:val="24"/>
          <w:lang w:eastAsia="bg-BG"/>
        </w:rPr>
        <w:t xml:space="preserve"> </w:t>
      </w:r>
      <w:proofErr w:type="spellStart"/>
      <w:r w:rsidR="001A2CB3">
        <w:rPr>
          <w:rFonts w:ascii="Book Antiqua" w:hAnsi="Book Antiqua"/>
          <w:sz w:val="24"/>
          <w:szCs w:val="24"/>
          <w:lang w:eastAsia="bg-BG"/>
        </w:rPr>
        <w:t>от</w:t>
      </w:r>
      <w:proofErr w:type="spellEnd"/>
      <w:r w:rsidR="001A2CB3">
        <w:rPr>
          <w:rFonts w:ascii="Book Antiqua" w:hAnsi="Book Antiqua"/>
          <w:sz w:val="24"/>
          <w:szCs w:val="24"/>
          <w:lang w:eastAsia="bg-BG"/>
        </w:rPr>
        <w:t xml:space="preserve"> </w:t>
      </w:r>
      <w:proofErr w:type="spellStart"/>
      <w:r w:rsidR="001A2CB3">
        <w:rPr>
          <w:rFonts w:ascii="Book Antiqua" w:hAnsi="Book Antiqua"/>
          <w:sz w:val="24"/>
          <w:szCs w:val="24"/>
          <w:lang w:eastAsia="bg-BG"/>
        </w:rPr>
        <w:t>проф</w:t>
      </w:r>
      <w:proofErr w:type="spellEnd"/>
      <w:r w:rsidR="001A2CB3" w:rsidRPr="00B0340F">
        <w:rPr>
          <w:rFonts w:ascii="Book Antiqua" w:hAnsi="Book Antiqua"/>
          <w:sz w:val="24"/>
          <w:szCs w:val="24"/>
          <w:lang w:eastAsia="bg-BG"/>
        </w:rPr>
        <w:t xml:space="preserve">. д-р </w:t>
      </w:r>
      <w:proofErr w:type="spellStart"/>
      <w:r w:rsidR="001A2CB3" w:rsidRPr="00B0340F">
        <w:rPr>
          <w:rFonts w:ascii="Book Antiqua" w:hAnsi="Book Antiqua"/>
          <w:sz w:val="24"/>
          <w:szCs w:val="24"/>
          <w:lang w:eastAsia="bg-BG"/>
        </w:rPr>
        <w:t>Магдалена</w:t>
      </w:r>
      <w:proofErr w:type="spellEnd"/>
      <w:r w:rsidR="001A2CB3" w:rsidRPr="00B0340F">
        <w:rPr>
          <w:rFonts w:ascii="Book Antiqua" w:hAnsi="Book Antiqua"/>
          <w:sz w:val="24"/>
          <w:szCs w:val="24"/>
          <w:lang w:eastAsia="bg-BG"/>
        </w:rPr>
        <w:t xml:space="preserve"> </w:t>
      </w:r>
      <w:proofErr w:type="spellStart"/>
      <w:r w:rsidR="001A2CB3" w:rsidRPr="00B0340F">
        <w:rPr>
          <w:rFonts w:ascii="Book Antiqua" w:hAnsi="Book Antiqua"/>
          <w:sz w:val="24"/>
          <w:szCs w:val="24"/>
          <w:lang w:eastAsia="bg-BG"/>
        </w:rPr>
        <w:t>Миткова</w:t>
      </w:r>
      <w:proofErr w:type="spellEnd"/>
      <w:r w:rsidR="001A2CB3" w:rsidRPr="00B0340F">
        <w:rPr>
          <w:rFonts w:ascii="Book Antiqua" w:hAnsi="Book Antiqua"/>
          <w:sz w:val="24"/>
          <w:szCs w:val="24"/>
          <w:lang w:eastAsia="bg-BG"/>
        </w:rPr>
        <w:t xml:space="preserve"> - </w:t>
      </w:r>
      <w:proofErr w:type="spellStart"/>
      <w:r w:rsidR="001A2CB3" w:rsidRPr="00B0340F">
        <w:rPr>
          <w:rFonts w:ascii="Book Antiqua" w:hAnsi="Book Antiqua"/>
          <w:sz w:val="24"/>
          <w:szCs w:val="24"/>
          <w:lang w:eastAsia="bg-BG"/>
        </w:rPr>
        <w:t>ректор</w:t>
      </w:r>
      <w:proofErr w:type="spellEnd"/>
      <w:r w:rsidRPr="001A2CB3">
        <w:rPr>
          <w:rFonts w:ascii="Book Antiqua" w:hAnsi="Book Antiqua" w:cs="Tahoma"/>
          <w:bCs/>
          <w:iCs/>
          <w:sz w:val="24"/>
          <w:szCs w:val="24"/>
          <w:lang w:val="bg-BG"/>
        </w:rPr>
        <w:t>, от една страна наричана накратко ВЪЗЛОЖИТЕЛ и</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със седалище и адрес на управление .................................................., ЕИК ............................, представлявано от .............................. - ...................., от друга страна, наричан по - нататък в договора ИЗПЪЛНИТЕЛ,</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в съответствие с резултатите от проведената процедура за възлагане на обществена поръчка и Решение за определяне на изпълнител № ......................... на</w:t>
      </w:r>
      <w:r w:rsidR="001A2CB3">
        <w:rPr>
          <w:rFonts w:ascii="Book Antiqua" w:hAnsi="Book Antiqua" w:cs="Tahoma"/>
          <w:bCs/>
          <w:iCs/>
          <w:sz w:val="24"/>
          <w:szCs w:val="24"/>
          <w:lang w:val="bg-BG"/>
        </w:rPr>
        <w:t xml:space="preserve"> </w:t>
      </w:r>
      <w:proofErr w:type="spellStart"/>
      <w:r w:rsidR="001A2CB3" w:rsidRPr="001A2CB3">
        <w:rPr>
          <w:rFonts w:ascii="Book Antiqua" w:hAnsi="Book Antiqua"/>
          <w:sz w:val="24"/>
          <w:szCs w:val="24"/>
          <w:lang w:eastAsia="bg-BG"/>
        </w:rPr>
        <w:t>Университет</w:t>
      </w:r>
      <w:proofErr w:type="spellEnd"/>
      <w:r w:rsidR="001A2CB3" w:rsidRPr="001A2CB3">
        <w:rPr>
          <w:rFonts w:ascii="Book Antiqua" w:hAnsi="Book Antiqua"/>
          <w:sz w:val="24"/>
          <w:szCs w:val="24"/>
          <w:lang w:val="ru-RU" w:eastAsia="bg-BG"/>
        </w:rPr>
        <w:t xml:space="preserve"> "Проф. д-р Асен Златаров", </w:t>
      </w:r>
      <w:r w:rsidR="001A2CB3">
        <w:rPr>
          <w:rFonts w:ascii="Book Antiqua" w:hAnsi="Book Antiqua" w:cs="Tahoma"/>
          <w:bCs/>
          <w:iCs/>
          <w:sz w:val="24"/>
          <w:szCs w:val="24"/>
          <w:lang w:val="bg-BG"/>
        </w:rPr>
        <w:t>и на основание с чл. 112</w:t>
      </w:r>
      <w:r w:rsidRPr="001A2CB3">
        <w:rPr>
          <w:rFonts w:ascii="Book Antiqua" w:hAnsi="Book Antiqua" w:cs="Tahoma"/>
          <w:bCs/>
          <w:iCs/>
          <w:sz w:val="24"/>
          <w:szCs w:val="24"/>
          <w:lang w:val="bg-BG"/>
        </w:rPr>
        <w:t xml:space="preserve"> от Закона за обществените поръчки, се сключи настоящият договор за следното:</w:t>
      </w: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І. ПРЕДМЕТ  НА  ДОГОВОРА</w:t>
      </w:r>
    </w:p>
    <w:p w:rsidR="003D0D50" w:rsidRPr="001A2CB3" w:rsidRDefault="003D0D50" w:rsidP="001A2CB3">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Чл.1. Възложителят възлага, а Изпълнителят приема срещу възнаграждение и при условията на този договор, да отпечатва по силата на получено Разрешение № … за извършване на дейност като оператор от Министъра на финансите, съобразно Наредба №</w:t>
      </w:r>
      <w:r w:rsidR="001A2CB3">
        <w:rPr>
          <w:rFonts w:ascii="Book Antiqua" w:hAnsi="Book Antiqua" w:cs="Tahoma"/>
          <w:bCs/>
          <w:iCs/>
          <w:sz w:val="24"/>
          <w:szCs w:val="24"/>
          <w:lang w:val="bg-BG"/>
        </w:rPr>
        <w:t xml:space="preserve"> </w:t>
      </w:r>
      <w:r w:rsidRPr="001A2CB3">
        <w:rPr>
          <w:rFonts w:ascii="Book Antiqua" w:hAnsi="Book Antiqua" w:cs="Tahoma"/>
          <w:bCs/>
          <w:iCs/>
          <w:sz w:val="24"/>
          <w:szCs w:val="24"/>
          <w:lang w:val="bg-BG"/>
        </w:rPr>
        <w:t>7/2003г. и да предоставя ва</w:t>
      </w:r>
      <w:r w:rsidR="001A2CB3">
        <w:rPr>
          <w:rFonts w:ascii="Book Antiqua" w:hAnsi="Book Antiqua" w:cs="Tahoma"/>
          <w:bCs/>
          <w:iCs/>
          <w:sz w:val="24"/>
          <w:szCs w:val="24"/>
          <w:lang w:val="bg-BG"/>
        </w:rPr>
        <w:t xml:space="preserve">учери за храна за нуждите на </w:t>
      </w:r>
      <w:proofErr w:type="spellStart"/>
      <w:r w:rsidR="001A2CB3" w:rsidRPr="001A2CB3">
        <w:rPr>
          <w:rFonts w:ascii="Book Antiqua" w:hAnsi="Book Antiqua"/>
          <w:sz w:val="24"/>
          <w:szCs w:val="24"/>
          <w:lang w:eastAsia="bg-BG"/>
        </w:rPr>
        <w:t>Университет</w:t>
      </w:r>
      <w:proofErr w:type="spellEnd"/>
      <w:r w:rsidR="001A2CB3" w:rsidRPr="001A2CB3">
        <w:rPr>
          <w:rFonts w:ascii="Book Antiqua" w:hAnsi="Book Antiqua"/>
          <w:sz w:val="24"/>
          <w:szCs w:val="24"/>
          <w:lang w:val="ru-RU" w:eastAsia="bg-BG"/>
        </w:rPr>
        <w:t xml:space="preserve"> "Проф. д-р Асен Златаров",</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1.1. ИЗПЪЛНИТЕЛЯТ се задължава да предоставя услугите по чл. 1 в съответствие с Техническата спецификация, Техническото си предложение и Ценовото си предложение.</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Чл.2. Предоставянето на ваучерите за храна се извършва въз основа на поръчка от Възложителя.</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Чл.3. /1/ Стойността на ваучери</w:t>
      </w:r>
      <w:r w:rsidR="0087274A">
        <w:rPr>
          <w:rFonts w:ascii="Book Antiqua" w:hAnsi="Book Antiqua" w:cs="Tahoma"/>
          <w:bCs/>
          <w:iCs/>
          <w:sz w:val="24"/>
          <w:szCs w:val="24"/>
          <w:lang w:val="bg-BG"/>
        </w:rPr>
        <w:t>те за храна на един служител е до 6</w:t>
      </w:r>
      <w:r w:rsidRPr="001A2CB3">
        <w:rPr>
          <w:rFonts w:ascii="Book Antiqua" w:hAnsi="Book Antiqua" w:cs="Tahoma"/>
          <w:bCs/>
          <w:iCs/>
          <w:sz w:val="24"/>
          <w:szCs w:val="24"/>
          <w:lang w:val="bg-BG"/>
        </w:rPr>
        <w:t>0</w:t>
      </w:r>
      <w:r w:rsidR="0087274A">
        <w:rPr>
          <w:rFonts w:ascii="Book Antiqua" w:hAnsi="Book Antiqua" w:cs="Tahoma"/>
          <w:bCs/>
          <w:iCs/>
          <w:sz w:val="24"/>
          <w:szCs w:val="24"/>
          <w:lang w:val="bg-BG"/>
        </w:rPr>
        <w:t>/шестдесет/</w:t>
      </w:r>
      <w:r w:rsidRPr="001A2CB3">
        <w:rPr>
          <w:rFonts w:ascii="Book Antiqua" w:hAnsi="Book Antiqua" w:cs="Tahoma"/>
          <w:bCs/>
          <w:iCs/>
          <w:sz w:val="24"/>
          <w:szCs w:val="24"/>
          <w:lang w:val="bg-BG"/>
        </w:rPr>
        <w:t xml:space="preserve"> лв. месечно.</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        /2/ Стойността по ал.</w:t>
      </w:r>
      <w:r w:rsidR="000B61F1">
        <w:rPr>
          <w:rFonts w:ascii="Book Antiqua" w:hAnsi="Book Antiqua" w:cs="Tahoma"/>
          <w:bCs/>
          <w:iCs/>
          <w:sz w:val="24"/>
          <w:szCs w:val="24"/>
          <w:lang w:val="bg-BG"/>
        </w:rPr>
        <w:t xml:space="preserve"> </w:t>
      </w:r>
      <w:r w:rsidRPr="001A2CB3">
        <w:rPr>
          <w:rFonts w:ascii="Book Antiqua" w:hAnsi="Book Antiqua" w:cs="Tahoma"/>
          <w:bCs/>
          <w:iCs/>
          <w:sz w:val="24"/>
          <w:szCs w:val="24"/>
          <w:lang w:val="bg-BG"/>
        </w:rPr>
        <w:t>1 може да се променя при наличие на промяна на нормативната база, регламентираща максималната стойност на ваучерите за храна след подписване на допълнително споразумение</w:t>
      </w:r>
      <w:r w:rsidR="0087274A">
        <w:rPr>
          <w:rFonts w:ascii="Book Antiqua" w:hAnsi="Book Antiqua" w:cs="Tahoma"/>
          <w:bCs/>
          <w:iCs/>
          <w:sz w:val="24"/>
          <w:szCs w:val="24"/>
          <w:lang w:val="bg-BG"/>
        </w:rPr>
        <w:t xml:space="preserve"> и при необходимост</w:t>
      </w:r>
      <w:r w:rsidRPr="001A2CB3">
        <w:rPr>
          <w:rFonts w:ascii="Book Antiqua" w:hAnsi="Book Antiqua" w:cs="Tahoma"/>
          <w:bCs/>
          <w:iCs/>
          <w:sz w:val="24"/>
          <w:szCs w:val="24"/>
          <w:lang w:val="bg-BG"/>
        </w:rPr>
        <w:t>.</w:t>
      </w:r>
      <w:r w:rsidR="0072245D">
        <w:rPr>
          <w:rFonts w:ascii="Book Antiqua" w:hAnsi="Book Antiqua" w:cs="Tahoma"/>
          <w:bCs/>
          <w:iCs/>
          <w:sz w:val="24"/>
          <w:szCs w:val="24"/>
          <w:lang w:val="bg-BG"/>
        </w:rPr>
        <w:t xml:space="preserve"> Броят на ваучерите е ориентировъчен и се определя от нуждите на възложителя.</w:t>
      </w:r>
      <w:r w:rsidRPr="001A2CB3">
        <w:rPr>
          <w:rFonts w:ascii="Book Antiqua" w:hAnsi="Book Antiqua" w:cs="Tahoma"/>
          <w:bCs/>
          <w:iCs/>
          <w:sz w:val="24"/>
          <w:szCs w:val="24"/>
          <w:lang w:val="bg-BG"/>
        </w:rPr>
        <w:tab/>
        <w:t xml:space="preserve">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        /3/ Ваучерите за храна в една чекова книжка са с номинална стойност от по</w:t>
      </w:r>
      <w:r w:rsidR="000B61F1">
        <w:rPr>
          <w:rFonts w:ascii="Book Antiqua" w:hAnsi="Book Antiqua" w:cs="Tahoma"/>
          <w:bCs/>
          <w:iCs/>
          <w:sz w:val="24"/>
          <w:szCs w:val="24"/>
          <w:lang w:val="bg-BG"/>
        </w:rPr>
        <w:t xml:space="preserve"> 5/пет/ и</w:t>
      </w:r>
      <w:r w:rsidRPr="001A2CB3">
        <w:rPr>
          <w:rFonts w:ascii="Book Antiqua" w:hAnsi="Book Antiqua" w:cs="Tahoma"/>
          <w:bCs/>
          <w:iCs/>
          <w:sz w:val="24"/>
          <w:szCs w:val="24"/>
          <w:lang w:val="bg-BG"/>
        </w:rPr>
        <w:t xml:space="preserve"> 10 /десет/ лв.</w:t>
      </w: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ІІ. СРОК  НА ДОГОВОРА. СРОК И МЯСТО НА ИЗПЪЛНЕНИЕ</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Чл.4. Настоящият договор се сключва</w:t>
      </w:r>
      <w:r w:rsidR="00734759">
        <w:rPr>
          <w:rFonts w:ascii="Book Antiqua" w:hAnsi="Book Antiqua" w:cs="Tahoma"/>
          <w:bCs/>
          <w:iCs/>
          <w:sz w:val="24"/>
          <w:szCs w:val="24"/>
          <w:lang w:val="bg-BG"/>
        </w:rPr>
        <w:t xml:space="preserve"> за и има срок на действие три години </w:t>
      </w:r>
      <w:r w:rsidR="0087274A">
        <w:rPr>
          <w:rFonts w:ascii="Book Antiqua" w:hAnsi="Book Antiqua" w:cs="Tahoma"/>
          <w:bCs/>
          <w:iCs/>
          <w:sz w:val="24"/>
          <w:szCs w:val="24"/>
          <w:lang w:val="bg-BG"/>
        </w:rPr>
        <w:t>от</w:t>
      </w:r>
      <w:r w:rsidRPr="001A2CB3">
        <w:rPr>
          <w:rFonts w:ascii="Book Antiqua" w:hAnsi="Book Antiqua" w:cs="Tahoma"/>
          <w:bCs/>
          <w:iCs/>
          <w:sz w:val="24"/>
          <w:szCs w:val="24"/>
          <w:lang w:val="bg-BG"/>
        </w:rPr>
        <w:t xml:space="preserve"> </w:t>
      </w:r>
      <w:r w:rsidR="00734759">
        <w:rPr>
          <w:rFonts w:ascii="Book Antiqua" w:hAnsi="Book Antiqua" w:cs="Tahoma"/>
          <w:bCs/>
          <w:iCs/>
          <w:sz w:val="24"/>
          <w:szCs w:val="24"/>
          <w:lang w:val="bg-BG"/>
        </w:rPr>
        <w:t>26</w:t>
      </w:r>
      <w:r w:rsidRPr="001A2CB3">
        <w:rPr>
          <w:rFonts w:ascii="Book Antiqua" w:hAnsi="Book Antiqua" w:cs="Tahoma"/>
          <w:bCs/>
          <w:iCs/>
          <w:sz w:val="24"/>
          <w:szCs w:val="24"/>
          <w:lang w:val="bg-BG"/>
        </w:rPr>
        <w:t>.0</w:t>
      </w:r>
      <w:r w:rsidR="0087274A">
        <w:rPr>
          <w:rFonts w:ascii="Book Antiqua" w:hAnsi="Book Antiqua" w:cs="Tahoma"/>
          <w:bCs/>
          <w:iCs/>
          <w:sz w:val="24"/>
          <w:szCs w:val="24"/>
          <w:lang w:val="bg-BG"/>
        </w:rPr>
        <w:t>4.2020 г. до</w:t>
      </w:r>
      <w:r w:rsidR="00734759">
        <w:rPr>
          <w:rFonts w:ascii="Book Antiqua" w:hAnsi="Book Antiqua" w:cs="Tahoma"/>
          <w:bCs/>
          <w:iCs/>
          <w:sz w:val="24"/>
          <w:szCs w:val="24"/>
          <w:lang w:val="bg-BG"/>
        </w:rPr>
        <w:t xml:space="preserve"> 26.04.2023 </w:t>
      </w:r>
      <w:r w:rsidRPr="001A2CB3">
        <w:rPr>
          <w:rFonts w:ascii="Book Antiqua" w:hAnsi="Book Antiqua" w:cs="Tahoma"/>
          <w:bCs/>
          <w:iCs/>
          <w:sz w:val="24"/>
          <w:szCs w:val="24"/>
          <w:lang w:val="bg-BG"/>
        </w:rPr>
        <w:t>г.</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 5.  Мястото на изпълнение на договора е</w:t>
      </w:r>
      <w:r w:rsidR="00734759">
        <w:rPr>
          <w:rFonts w:ascii="Book Antiqua" w:hAnsi="Book Antiqua" w:cs="Tahoma"/>
          <w:bCs/>
          <w:iCs/>
          <w:sz w:val="24"/>
          <w:szCs w:val="24"/>
          <w:lang w:val="bg-BG"/>
        </w:rPr>
        <w:t xml:space="preserve"> гр. Бургас</w:t>
      </w:r>
      <w:r w:rsidRPr="001A2CB3">
        <w:rPr>
          <w:rFonts w:ascii="Book Antiqua" w:hAnsi="Book Antiqua" w:cs="Tahoma"/>
          <w:bCs/>
          <w:iCs/>
          <w:sz w:val="24"/>
          <w:szCs w:val="24"/>
          <w:lang w:val="bg-BG"/>
        </w:rPr>
        <w:t>, по седалище на Възложителя.</w:t>
      </w:r>
    </w:p>
    <w:p w:rsidR="003D0D50" w:rsidRPr="00984DEE" w:rsidRDefault="003D0D50" w:rsidP="003D0D50">
      <w:pPr>
        <w:pStyle w:val="Header"/>
        <w:ind w:left="-426" w:right="-36"/>
        <w:jc w:val="both"/>
        <w:rPr>
          <w:rFonts w:ascii="Book Antiqua" w:hAnsi="Book Antiqua" w:cs="Tahoma"/>
          <w:bCs/>
          <w:iCs/>
          <w:sz w:val="24"/>
          <w:szCs w:val="24"/>
          <w:lang w:val="bg-BG"/>
        </w:rPr>
      </w:pPr>
    </w:p>
    <w:p w:rsidR="003D0D50" w:rsidRPr="00984DEE" w:rsidRDefault="003D0D50" w:rsidP="003D0D50">
      <w:pPr>
        <w:pStyle w:val="Header"/>
        <w:ind w:left="-426" w:right="-36"/>
        <w:jc w:val="both"/>
        <w:rPr>
          <w:rFonts w:ascii="Book Antiqua" w:hAnsi="Book Antiqua" w:cs="Tahoma"/>
          <w:bCs/>
          <w:iCs/>
          <w:sz w:val="24"/>
          <w:szCs w:val="24"/>
          <w:lang w:val="bg-BG"/>
        </w:rPr>
      </w:pPr>
      <w:r w:rsidRPr="00984DEE">
        <w:rPr>
          <w:rFonts w:ascii="Book Antiqua" w:hAnsi="Book Antiqua" w:cs="Tahoma"/>
          <w:bCs/>
          <w:iCs/>
          <w:sz w:val="24"/>
          <w:szCs w:val="24"/>
          <w:lang w:val="bg-BG"/>
        </w:rPr>
        <w:t xml:space="preserve">ІІІ. ЦЕНА, РЕД И СРОКОВЕ ЗА ПЛАЩАНЕ. </w:t>
      </w:r>
      <w:bookmarkStart w:id="0" w:name="_GoBack"/>
      <w:bookmarkEnd w:id="0"/>
    </w:p>
    <w:p w:rsidR="003D0D50" w:rsidRPr="00984DEE" w:rsidRDefault="003D0D50" w:rsidP="003D0D50">
      <w:pPr>
        <w:pStyle w:val="Header"/>
        <w:ind w:left="-426" w:right="-36"/>
        <w:jc w:val="both"/>
        <w:rPr>
          <w:rFonts w:ascii="Book Antiqua" w:hAnsi="Book Antiqua" w:cs="Tahoma"/>
          <w:bCs/>
          <w:iCs/>
          <w:sz w:val="24"/>
          <w:szCs w:val="24"/>
          <w:lang w:val="bg-BG"/>
        </w:rPr>
      </w:pPr>
      <w:r w:rsidRPr="00984DEE">
        <w:rPr>
          <w:rFonts w:ascii="Book Antiqua" w:hAnsi="Book Antiqua" w:cs="Tahoma"/>
          <w:bCs/>
          <w:iCs/>
          <w:sz w:val="24"/>
          <w:szCs w:val="24"/>
          <w:lang w:val="bg-BG"/>
        </w:rPr>
        <w:t>Чл.6./1/Възложителят заплаща на Изпълнителя номиналната стойност на предоставените ваучери и възнаграждение за отп</w:t>
      </w:r>
      <w:r w:rsidR="000B61F1" w:rsidRPr="00984DEE">
        <w:rPr>
          <w:rFonts w:ascii="Book Antiqua" w:hAnsi="Book Antiqua" w:cs="Tahoma"/>
          <w:bCs/>
          <w:iCs/>
          <w:sz w:val="24"/>
          <w:szCs w:val="24"/>
          <w:lang w:val="bg-BG"/>
        </w:rPr>
        <w:t>ечатването им в размер на 0.01</w:t>
      </w:r>
      <w:r w:rsidR="00EE7478" w:rsidRPr="00984DEE">
        <w:rPr>
          <w:rFonts w:ascii="Book Antiqua" w:hAnsi="Book Antiqua" w:cs="Tahoma"/>
          <w:bCs/>
          <w:iCs/>
          <w:sz w:val="24"/>
          <w:szCs w:val="24"/>
          <w:lang w:val="bg-BG"/>
        </w:rPr>
        <w:t xml:space="preserve"> </w:t>
      </w:r>
      <w:r w:rsidRPr="00984DEE">
        <w:rPr>
          <w:rFonts w:ascii="Book Antiqua" w:hAnsi="Book Antiqua" w:cs="Tahoma"/>
          <w:bCs/>
          <w:iCs/>
          <w:sz w:val="24"/>
          <w:szCs w:val="24"/>
          <w:lang w:val="bg-BG"/>
        </w:rPr>
        <w:t>лв.</w:t>
      </w:r>
      <w:r w:rsidR="000B61F1" w:rsidRPr="00984DEE">
        <w:rPr>
          <w:rFonts w:ascii="Book Antiqua" w:hAnsi="Book Antiqua" w:cs="Tahoma"/>
          <w:bCs/>
          <w:iCs/>
          <w:sz w:val="24"/>
          <w:szCs w:val="24"/>
          <w:lang w:val="bg-BG"/>
        </w:rPr>
        <w:t>/една стотинка/</w:t>
      </w:r>
      <w:r w:rsidR="00EE7478" w:rsidRPr="00984DEE">
        <w:rPr>
          <w:rFonts w:ascii="Book Antiqua" w:hAnsi="Book Antiqua" w:cs="Tahoma"/>
          <w:bCs/>
          <w:iCs/>
          <w:sz w:val="24"/>
          <w:szCs w:val="24"/>
          <w:lang w:val="bg-BG"/>
        </w:rPr>
        <w:t xml:space="preserve"> на брой с номинал </w:t>
      </w:r>
      <w:r w:rsidR="000B61F1" w:rsidRPr="00984DEE">
        <w:rPr>
          <w:rFonts w:ascii="Book Antiqua" w:hAnsi="Book Antiqua" w:cs="Tahoma"/>
          <w:bCs/>
          <w:iCs/>
          <w:sz w:val="24"/>
          <w:szCs w:val="24"/>
          <w:lang w:val="bg-BG"/>
        </w:rPr>
        <w:t>от по 5/пет/ и 10/десет/</w:t>
      </w:r>
      <w:r w:rsidR="00EE7478" w:rsidRPr="00984DEE">
        <w:rPr>
          <w:rFonts w:ascii="Book Antiqua" w:hAnsi="Book Antiqua" w:cs="Tahoma"/>
          <w:bCs/>
          <w:iCs/>
          <w:sz w:val="24"/>
          <w:szCs w:val="24"/>
          <w:lang w:val="bg-BG"/>
        </w:rPr>
        <w:t xml:space="preserve"> лв.,</w:t>
      </w:r>
      <w:r w:rsidRPr="00984DEE">
        <w:rPr>
          <w:rFonts w:ascii="Book Antiqua" w:hAnsi="Book Antiqua" w:cs="Tahoma"/>
          <w:bCs/>
          <w:iCs/>
          <w:sz w:val="24"/>
          <w:szCs w:val="24"/>
          <w:lang w:val="bg-BG"/>
        </w:rPr>
        <w:t xml:space="preserve"> без ДДС за целия срок на договора, което </w:t>
      </w:r>
      <w:r w:rsidR="00CE758A" w:rsidRPr="00984DEE">
        <w:rPr>
          <w:rFonts w:ascii="Book Antiqua" w:hAnsi="Book Antiqua" w:cs="Tahoma"/>
          <w:bCs/>
          <w:iCs/>
          <w:sz w:val="24"/>
          <w:szCs w:val="24"/>
          <w:lang w:val="bg-BG"/>
        </w:rPr>
        <w:t>се заплаща</w:t>
      </w:r>
      <w:r w:rsidRPr="00984DEE">
        <w:rPr>
          <w:rFonts w:ascii="Book Antiqua" w:hAnsi="Book Antiqua" w:cs="Tahoma"/>
          <w:bCs/>
          <w:iCs/>
          <w:sz w:val="24"/>
          <w:szCs w:val="24"/>
          <w:lang w:val="bg-BG"/>
        </w:rPr>
        <w:t xml:space="preserve"> при всяка заявка.</w:t>
      </w:r>
      <w:r w:rsidRPr="00984DEE">
        <w:rPr>
          <w:rFonts w:ascii="Book Antiqua" w:hAnsi="Book Antiqua"/>
        </w:rPr>
        <w:t xml:space="preserve">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lastRenderedPageBreak/>
        <w:t xml:space="preserve">       /2/Договореното възнаграждение за отпечатване на ваучерите за храна не подлежи на промяна за целият период на договора</w:t>
      </w:r>
      <w:r w:rsidR="00CE758A">
        <w:rPr>
          <w:rFonts w:ascii="Book Antiqua" w:hAnsi="Book Antiqua" w:cs="Tahoma"/>
          <w:bCs/>
          <w:iCs/>
          <w:sz w:val="24"/>
          <w:szCs w:val="24"/>
          <w:lang w:val="bg-BG"/>
        </w:rPr>
        <w:t>,</w:t>
      </w:r>
      <w:r w:rsidRPr="001A2CB3">
        <w:rPr>
          <w:rFonts w:ascii="Book Antiqua" w:hAnsi="Book Antiqua" w:cs="Tahoma"/>
          <w:bCs/>
          <w:iCs/>
          <w:sz w:val="24"/>
          <w:szCs w:val="24"/>
          <w:lang w:val="bg-BG"/>
        </w:rPr>
        <w:t xml:space="preserve"> като в него са включени всички разходи на ИЗПЪЛНИТЕЛЯ за изпълнение на Услугата и ВЪЗЛОЖИТЕЛЯТ не дължи заплащането на каквито и да е други разноски, направени от ИЗПЪЛНИТЕЛЯ.</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Чл.7./1/ Разплащането на дължимите суми се извършва след представяне от Изпълнителя на проформа фактура, по банкова сметка на Изпълнителя, посочена в Приложение №1, неразделна част от договора, за което Изпълнителя представя на Възложителя фактура с подробно посочени броя и вида на ваучерите, номиналната им стойност, стойността на възнаграждението за отпечатването им, разходите и ДДС.</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       /2/ Плащанията се считат за извършени от датата на заверяване на банковите сметки на Изпълнителя.</w:t>
      </w:r>
      <w:r w:rsidR="00973F35">
        <w:rPr>
          <w:rFonts w:ascii="Book Antiqua" w:hAnsi="Book Antiqua" w:cs="Tahoma"/>
          <w:bCs/>
          <w:iCs/>
          <w:sz w:val="24"/>
          <w:szCs w:val="24"/>
          <w:lang w:val="bg-BG"/>
        </w:rPr>
        <w:t xml:space="preserve"> В зависимост от количеството поръчани ваучери, ИЗПЪЛНИТЕЛЯТ предоставя на ВЪЗЛОЖИТЕЛЯ отстъпка, изчислена като процент от номиналната стойност на ваучерите в края на календарната година.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ab/>
        <w:t xml:space="preserve">       /3/ Изпълнителят е длъжен да уведомява писмено Възложителя за всички последващи промени в банковите сметки в срок от 3 (три) дни, считано от момента на промяната. В случай че Изпълнителят не уведоми Възложителя в този срок, счита се, че плащанията са надлежно извършени.</w:t>
      </w: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ІV.ГАРАНЦИЯ ЗА ИЗПЪЛНЕНИЕ</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Чл.8. При сключване на договора Изпълнителят, предоставя в полза на Възложителя гаранция за изпълнение на договор</w:t>
      </w:r>
      <w:r w:rsidR="000B61F1">
        <w:rPr>
          <w:rFonts w:ascii="Book Antiqua" w:hAnsi="Book Antiqua" w:cs="Tahoma"/>
          <w:bCs/>
          <w:iCs/>
          <w:sz w:val="24"/>
          <w:szCs w:val="24"/>
          <w:lang w:val="bg-BG"/>
        </w:rPr>
        <w:t>а в размер на</w:t>
      </w:r>
      <w:r w:rsidR="0005437D">
        <w:rPr>
          <w:rFonts w:ascii="Book Antiqua" w:hAnsi="Book Antiqua" w:cs="Tahoma"/>
          <w:bCs/>
          <w:iCs/>
          <w:sz w:val="24"/>
          <w:szCs w:val="24"/>
          <w:lang w:val="bg-BG"/>
        </w:rPr>
        <w:t xml:space="preserve"> 1</w:t>
      </w:r>
      <w:r w:rsidR="000B61F1">
        <w:rPr>
          <w:rFonts w:ascii="Book Antiqua" w:hAnsi="Book Antiqua" w:cs="Tahoma"/>
          <w:bCs/>
          <w:iCs/>
          <w:sz w:val="24"/>
          <w:szCs w:val="24"/>
          <w:lang w:val="bg-BG"/>
        </w:rPr>
        <w:t>/един</w:t>
      </w:r>
      <w:r w:rsidR="000B61F1" w:rsidRPr="001A2CB3">
        <w:rPr>
          <w:rFonts w:ascii="Book Antiqua" w:hAnsi="Book Antiqua" w:cs="Tahoma"/>
          <w:bCs/>
          <w:iCs/>
          <w:sz w:val="24"/>
          <w:szCs w:val="24"/>
          <w:lang w:val="bg-BG"/>
        </w:rPr>
        <w:t>/</w:t>
      </w:r>
      <w:r w:rsidRPr="001A2CB3">
        <w:rPr>
          <w:rFonts w:ascii="Book Antiqua" w:hAnsi="Book Antiqua" w:cs="Tahoma"/>
          <w:bCs/>
          <w:iCs/>
          <w:sz w:val="24"/>
          <w:szCs w:val="24"/>
          <w:lang w:val="bg-BG"/>
        </w:rPr>
        <w:t xml:space="preserve"> % от прогнозната стойност на договора/ лв.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/1/ Когато като Гаранция за изпълнение се представя парична сума, сумата се внася по банкова сметка в</w:t>
      </w:r>
      <w:r w:rsidR="0005437D">
        <w:rPr>
          <w:rFonts w:ascii="Book Antiqua" w:hAnsi="Book Antiqua" w:cs="Tahoma"/>
          <w:bCs/>
          <w:iCs/>
          <w:sz w:val="24"/>
          <w:szCs w:val="24"/>
          <w:lang w:val="bg-BG"/>
        </w:rPr>
        <w:t xml:space="preserve"> </w:t>
      </w:r>
      <w:proofErr w:type="spellStart"/>
      <w:r w:rsidR="0005437D" w:rsidRPr="0005437D">
        <w:rPr>
          <w:rFonts w:ascii="Book Antiqua" w:hAnsi="Book Antiqua"/>
          <w:sz w:val="24"/>
          <w:szCs w:val="24"/>
        </w:rPr>
        <w:t>Банка</w:t>
      </w:r>
      <w:proofErr w:type="spellEnd"/>
      <w:r w:rsidR="0005437D" w:rsidRPr="0005437D">
        <w:rPr>
          <w:rFonts w:ascii="Book Antiqua" w:hAnsi="Book Antiqua"/>
          <w:sz w:val="24"/>
          <w:szCs w:val="24"/>
        </w:rPr>
        <w:t xml:space="preserve"> „ДСК”, </w:t>
      </w:r>
      <w:r w:rsidR="0005437D" w:rsidRPr="0005437D">
        <w:rPr>
          <w:rFonts w:ascii="Book Antiqua" w:hAnsi="Book Antiqua"/>
          <w:sz w:val="24"/>
          <w:szCs w:val="24"/>
          <w:lang w:val="en-US"/>
        </w:rPr>
        <w:t>BIC</w:t>
      </w:r>
      <w:r w:rsidR="0005437D" w:rsidRPr="0005437D">
        <w:rPr>
          <w:rFonts w:ascii="Book Antiqua" w:hAnsi="Book Antiqua"/>
          <w:sz w:val="24"/>
          <w:szCs w:val="24"/>
        </w:rPr>
        <w:t xml:space="preserve"> </w:t>
      </w:r>
      <w:proofErr w:type="spellStart"/>
      <w:r w:rsidR="0005437D" w:rsidRPr="0005437D">
        <w:rPr>
          <w:rFonts w:ascii="Book Antiqua" w:hAnsi="Book Antiqua"/>
          <w:sz w:val="24"/>
          <w:szCs w:val="24"/>
        </w:rPr>
        <w:t>код</w:t>
      </w:r>
      <w:proofErr w:type="spellEnd"/>
      <w:r w:rsidR="0005437D" w:rsidRPr="0005437D">
        <w:rPr>
          <w:rFonts w:ascii="Book Antiqua" w:hAnsi="Book Antiqua"/>
          <w:sz w:val="24"/>
          <w:szCs w:val="24"/>
        </w:rPr>
        <w:t xml:space="preserve">: </w:t>
      </w:r>
      <w:r w:rsidR="0005437D" w:rsidRPr="0005437D">
        <w:rPr>
          <w:rFonts w:ascii="Book Antiqua" w:hAnsi="Book Antiqua"/>
          <w:sz w:val="24"/>
          <w:szCs w:val="24"/>
          <w:lang w:val="en-US"/>
        </w:rPr>
        <w:t>STSABGSF</w:t>
      </w:r>
      <w:r w:rsidR="0005437D" w:rsidRPr="0005437D">
        <w:rPr>
          <w:rFonts w:ascii="Book Antiqua" w:hAnsi="Book Antiqua"/>
          <w:sz w:val="24"/>
          <w:szCs w:val="24"/>
        </w:rPr>
        <w:t>, IBAN №  BG94STSA93003300290023</w:t>
      </w:r>
      <w:r w:rsidRPr="001A2CB3">
        <w:rPr>
          <w:rFonts w:ascii="Book Antiqua" w:hAnsi="Book Antiqua" w:cs="Tahoma"/>
          <w:bCs/>
          <w:iCs/>
          <w:sz w:val="24"/>
          <w:szCs w:val="24"/>
          <w:lang w:val="bg-BG"/>
        </w:rPr>
        <w:t xml:space="preserve">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/2/ Когато като гаранция за изпълнение се представя банкова гаранция,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/3/ 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 в която ВЪЗЛОЖИТЕЛЯТ е посочен като трето ползващо се лице (</w:t>
      </w:r>
      <w:proofErr w:type="spellStart"/>
      <w:r w:rsidRPr="001A2CB3">
        <w:rPr>
          <w:rFonts w:ascii="Book Antiqua" w:hAnsi="Book Antiqua" w:cs="Tahoma"/>
          <w:bCs/>
          <w:iCs/>
          <w:sz w:val="24"/>
          <w:szCs w:val="24"/>
          <w:lang w:val="bg-BG"/>
        </w:rPr>
        <w:t>бенефициер</w:t>
      </w:r>
      <w:proofErr w:type="spellEnd"/>
      <w:r w:rsidRPr="001A2CB3">
        <w:rPr>
          <w:rFonts w:ascii="Book Antiqua" w:hAnsi="Book Antiqua" w:cs="Tahoma"/>
          <w:bCs/>
          <w:iCs/>
          <w:sz w:val="24"/>
          <w:szCs w:val="24"/>
          <w:lang w:val="bg-BG"/>
        </w:rPr>
        <w:t>), която трябва да отговаря на следните изисквания:</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1. да обезпечава изпълнението на този Договор чрез покритие на отговорността на ИЗПЪЛНИТЕЛЯ;</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2. да бъде със срок на валидност за целия срок на действие на Договора, плюс 30 (тридесет) дни след прекратяването на Договора.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/4/ Банковите разходи по откриването и поддържането на Гаранцията за изпълнение във формата на банкова гаранция, по усвояването на средства от страна на ВЪЗЛОЖИТЕЛЯ,</w:t>
      </w:r>
      <w:r w:rsidRPr="001A2CB3">
        <w:rPr>
          <w:rFonts w:ascii="Book Antiqua" w:hAnsi="Book Antiqua"/>
        </w:rPr>
        <w:t xml:space="preserve"> </w:t>
      </w:r>
      <w:r w:rsidRPr="004929B8">
        <w:rPr>
          <w:rFonts w:ascii="Book Antiqua" w:hAnsi="Book Antiqua"/>
          <w:sz w:val="24"/>
          <w:szCs w:val="24"/>
          <w:lang w:val="bg-BG"/>
        </w:rPr>
        <w:t>както и</w:t>
      </w:r>
      <w:r w:rsidRPr="001A2CB3">
        <w:rPr>
          <w:rFonts w:ascii="Book Antiqua" w:hAnsi="Book Antiqua"/>
          <w:lang w:val="bg-BG"/>
        </w:rPr>
        <w:t xml:space="preserve"> </w:t>
      </w:r>
      <w:r w:rsidRPr="001A2CB3">
        <w:rPr>
          <w:rFonts w:ascii="Book Antiqua" w:hAnsi="Book Antiqua" w:cs="Tahoma"/>
          <w:bCs/>
          <w:iCs/>
          <w:sz w:val="24"/>
          <w:szCs w:val="24"/>
          <w:lang w:val="bg-BG"/>
        </w:rPr>
        <w:t>разходите по сключването на застрахователния договор и поддържането на валидността на застраховката за изисквания срок, и по всяко изплащане на застрахователно обезщетение в полза на ВЪЗЛОЖИТЕЛЯ, са за сметка на ИЗПЪЛНИТЕЛЯ.</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/5/</w:t>
      </w:r>
      <w:r w:rsidRPr="001A2CB3">
        <w:rPr>
          <w:rFonts w:ascii="Book Antiqua" w:hAnsi="Book Antiqua"/>
        </w:rPr>
        <w:t xml:space="preserve"> </w:t>
      </w:r>
      <w:r w:rsidRPr="001A2CB3">
        <w:rPr>
          <w:rFonts w:ascii="Book Antiqua" w:hAnsi="Book Antiqua" w:cs="Tahoma"/>
          <w:bCs/>
          <w:iCs/>
          <w:sz w:val="24"/>
          <w:szCs w:val="24"/>
          <w:lang w:val="bg-BG"/>
        </w:rPr>
        <w:t>При добро изпълнение на договорните задължения на Изпълнителя, гаранцията се освобождава до 30 /тридесет/ дни след изтичане срока на действие на договора</w:t>
      </w:r>
      <w:r w:rsidR="000D70FC">
        <w:rPr>
          <w:rFonts w:ascii="Book Antiqua" w:hAnsi="Book Antiqua" w:cs="Tahoma"/>
          <w:bCs/>
          <w:iCs/>
          <w:sz w:val="24"/>
          <w:szCs w:val="24"/>
          <w:lang w:val="bg-BG"/>
        </w:rPr>
        <w:t xml:space="preserve"> и коректното му изпълнение</w:t>
      </w:r>
      <w:r w:rsidRPr="001A2CB3">
        <w:rPr>
          <w:rFonts w:ascii="Book Antiqua" w:hAnsi="Book Antiqua" w:cs="Tahoma"/>
          <w:bCs/>
          <w:iCs/>
          <w:sz w:val="24"/>
          <w:szCs w:val="24"/>
          <w:lang w:val="bg-BG"/>
        </w:rPr>
        <w:t>. Освобождаването на Гаранцията за изпълнение се извършва, както следва: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lastRenderedPageBreak/>
        <w:t>1. когато е във формата на парична сума – чрез превеждане на сумата по банковата сметка на ИЗПЪЛНИТЕЛЯ.</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2. когато е във формата на банкова гаранция – чрез връщане на нейния оригинал на представител на ИЗПЪЛНИТЕЛЯ или упълномощено от него лице;</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3. когато е във формата на застраховка – чрез връщане на оригинала на застрахователната полица/застрахователния сертификат на представител на ИЗПЪЛНИТЕЛЯ или упълномощено от него лице.</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/6/ Гаранцията за изпълнение се задържа и/или усвоява в случай на установено нарушаване или неизпълнение на договорните условия от страна на изпълнителя за: компенсиране на разходи, при налагане на санкции и неизпълнение, или неточно /лошо/, частично и забавено изпълнение на договора. В случай, че преди изтичане срока на договора Възложителят усвои гаранцията или части от нея, Изпълнителят се задължава в срок от 7 /седем/ работни дни да възстанови гаранцията до пълният й размер по ал. 1.</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/7/ Възложителя не дължи лихви за периода, когато сумата по гаранцията е престояла законно при него.</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/8/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гаранцията.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/9/ 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 /10/ ВЪЗЛОЖИТЕЛЯТ има право да задържи Гаранцията за изпълнение в пълен размер, в следните случаи:</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1. ако ИЗПЪЛНИТЕЛЯТ не започне работа по изпълнение на Договора в срока по чл. 19.</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2. при неизпълнение на задълженията на Изпълнителя по договора по чл. 3.</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3. при прекратяване на дейността на ИЗПЪЛНИТЕЛЯ или при обявяването му в несъстоятелност.</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 /11/ При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/12/ Когато ВЪЗЛОЖИТЕЛЯТ се е удовлетворил от Гаранцията за изпълнение и Договорът продължава да е в сила, ИЗПЪЛНИТЕЛЯТ се задължава в срок до 5 (пет)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8 от Договора.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ab/>
        <w:t xml:space="preserve">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V. ПРЕДАВАНЕ И ПРИЕМАНЕ НА ИЗПЪЛНЕНИЕТО.</w:t>
      </w:r>
      <w:r w:rsidR="004929B8">
        <w:rPr>
          <w:rFonts w:ascii="Book Antiqua" w:hAnsi="Book Antiqua" w:cs="Tahoma"/>
          <w:bCs/>
          <w:iCs/>
          <w:sz w:val="24"/>
          <w:szCs w:val="24"/>
          <w:lang w:val="bg-BG"/>
        </w:rPr>
        <w:t xml:space="preserve"> </w:t>
      </w:r>
      <w:r w:rsidRPr="001A2CB3">
        <w:rPr>
          <w:rFonts w:ascii="Book Antiqua" w:hAnsi="Book Antiqua" w:cs="Tahoma"/>
          <w:bCs/>
          <w:iCs/>
          <w:sz w:val="24"/>
          <w:szCs w:val="24"/>
          <w:lang w:val="bg-BG"/>
        </w:rPr>
        <w:t>УСЛОВИЯ ЗА ПРЕДОСТАВЯНЕ НА ВАУЧЕРИТЕ</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Чл.9. Изпълнителят предоставя ваучерите за храна след получаване на писмена заявка от Възложителя, в която са посочени броя и номиналната стойност на заявените ваучери. Заявката може да бъде изпратена по електронен път</w:t>
      </w:r>
      <w:r w:rsidR="000E1EEB">
        <w:rPr>
          <w:rFonts w:ascii="Book Antiqua" w:hAnsi="Book Antiqua" w:cs="Tahoma"/>
          <w:bCs/>
          <w:iCs/>
          <w:sz w:val="24"/>
          <w:szCs w:val="24"/>
          <w:lang w:val="bg-BG"/>
        </w:rPr>
        <w:t xml:space="preserve"> </w:t>
      </w:r>
      <w:r w:rsidRPr="001A2CB3">
        <w:rPr>
          <w:rFonts w:ascii="Book Antiqua" w:hAnsi="Book Antiqua" w:cs="Tahoma"/>
          <w:bCs/>
          <w:iCs/>
          <w:sz w:val="24"/>
          <w:szCs w:val="24"/>
          <w:lang w:val="bg-BG"/>
        </w:rPr>
        <w:t>- имейл, по факс, по куриер или по пощата с обратна разписка.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Чл.10. Изпълнителят изпраща на Възложителя заявените ваучери по куриер и за своя сметка в срок до 5 /пет/ работни дни от датата на заявката и плащането, и прилага фактури.</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lastRenderedPageBreak/>
        <w:t>Чл.11. При предоставянето на ваучерите между страните се подписва приемо-предавателен протокол, в който се вписват серийните номера, единичните номинални стойности и общата номинална стойност на ваучерите за храна.</w:t>
      </w: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VІ.ПРАВА И ЗАДЪЛЖЕНИЯ НА ВЪЗЛОЖИТЕЛЯ</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Чл.12. Възложителят има право да получи заявените ваучери в срок и по начин, определени в договора.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Чл.13. Възложителят определя лице за връзка и което да получ</w:t>
      </w:r>
      <w:r w:rsidR="000E1EEB">
        <w:rPr>
          <w:rFonts w:ascii="Book Antiqua" w:hAnsi="Book Antiqua" w:cs="Tahoma"/>
          <w:bCs/>
          <w:iCs/>
          <w:sz w:val="24"/>
          <w:szCs w:val="24"/>
          <w:lang w:val="bg-BG"/>
        </w:rPr>
        <w:t>ава изпратените ваучери – Красимир Георгиев</w:t>
      </w:r>
      <w:r w:rsidRPr="001A2CB3">
        <w:rPr>
          <w:rFonts w:ascii="Book Antiqua" w:hAnsi="Book Antiqua" w:cs="Tahoma"/>
          <w:bCs/>
          <w:iCs/>
          <w:sz w:val="24"/>
          <w:szCs w:val="24"/>
          <w:lang w:val="bg-BG"/>
        </w:rPr>
        <w:t xml:space="preserve"> и</w:t>
      </w:r>
      <w:r w:rsidR="000E1EEB">
        <w:rPr>
          <w:rFonts w:ascii="Book Antiqua" w:hAnsi="Book Antiqua" w:cs="Tahoma"/>
          <w:bCs/>
          <w:iCs/>
          <w:sz w:val="24"/>
          <w:szCs w:val="24"/>
          <w:lang w:val="bg-BG"/>
        </w:rPr>
        <w:t xml:space="preserve"> адрес за доставка: </w:t>
      </w:r>
      <w:r w:rsidR="000E1EEB" w:rsidRPr="00B0340F">
        <w:rPr>
          <w:rFonts w:ascii="Book Antiqua" w:hAnsi="Book Antiqua"/>
          <w:sz w:val="24"/>
          <w:szCs w:val="24"/>
          <w:lang w:val="ru-RU" w:eastAsia="bg-BG"/>
        </w:rPr>
        <w:t>гр. Бургас</w:t>
      </w:r>
      <w:r w:rsidR="000E1EEB">
        <w:rPr>
          <w:rFonts w:ascii="Book Antiqua" w:hAnsi="Book Antiqua"/>
          <w:sz w:val="24"/>
          <w:szCs w:val="24"/>
          <w:lang w:eastAsia="bg-BG"/>
        </w:rPr>
        <w:t xml:space="preserve">, </w:t>
      </w:r>
      <w:r w:rsidR="000E1EEB">
        <w:rPr>
          <w:rFonts w:ascii="Book Antiqua" w:hAnsi="Book Antiqua"/>
          <w:sz w:val="24"/>
          <w:szCs w:val="24"/>
          <w:lang w:val="bg-BG" w:eastAsia="bg-BG"/>
        </w:rPr>
        <w:t xml:space="preserve">бул. </w:t>
      </w:r>
      <w:r w:rsidR="000E1EEB">
        <w:rPr>
          <w:rFonts w:ascii="Book Antiqua" w:hAnsi="Book Antiqua"/>
          <w:sz w:val="24"/>
          <w:szCs w:val="24"/>
          <w:lang w:eastAsia="bg-BG"/>
        </w:rPr>
        <w:t>„</w:t>
      </w:r>
      <w:proofErr w:type="spellStart"/>
      <w:r w:rsidR="000E1EEB">
        <w:rPr>
          <w:rFonts w:ascii="Book Antiqua" w:hAnsi="Book Antiqua"/>
          <w:sz w:val="24"/>
          <w:szCs w:val="24"/>
          <w:lang w:eastAsia="bg-BG"/>
        </w:rPr>
        <w:t>Проф</w:t>
      </w:r>
      <w:proofErr w:type="spellEnd"/>
      <w:r w:rsidR="000E1EEB">
        <w:rPr>
          <w:rFonts w:ascii="Book Antiqua" w:hAnsi="Book Antiqua"/>
          <w:sz w:val="24"/>
          <w:szCs w:val="24"/>
          <w:lang w:eastAsia="bg-BG"/>
        </w:rPr>
        <w:t xml:space="preserve">. </w:t>
      </w:r>
      <w:proofErr w:type="spellStart"/>
      <w:proofErr w:type="gramStart"/>
      <w:r w:rsidR="000E1EEB">
        <w:rPr>
          <w:rFonts w:ascii="Book Antiqua" w:hAnsi="Book Antiqua"/>
          <w:sz w:val="24"/>
          <w:szCs w:val="24"/>
          <w:lang w:eastAsia="bg-BG"/>
        </w:rPr>
        <w:t>Якимов</w:t>
      </w:r>
      <w:proofErr w:type="spellEnd"/>
      <w:r w:rsidR="000E1EEB">
        <w:rPr>
          <w:rFonts w:ascii="Book Antiqua" w:hAnsi="Book Antiqua"/>
          <w:sz w:val="24"/>
          <w:szCs w:val="24"/>
          <w:lang w:eastAsia="bg-BG"/>
        </w:rPr>
        <w:t xml:space="preserve">“ </w:t>
      </w:r>
      <w:r w:rsidR="000E1EEB" w:rsidRPr="00B0340F">
        <w:rPr>
          <w:rFonts w:ascii="Book Antiqua" w:hAnsi="Book Antiqua"/>
          <w:sz w:val="24"/>
          <w:szCs w:val="24"/>
          <w:lang w:eastAsia="bg-BG"/>
        </w:rPr>
        <w:t>№</w:t>
      </w:r>
      <w:proofErr w:type="gramEnd"/>
      <w:r w:rsidR="000E1EEB">
        <w:rPr>
          <w:rFonts w:ascii="Book Antiqua" w:hAnsi="Book Antiqua"/>
          <w:sz w:val="24"/>
          <w:szCs w:val="24"/>
          <w:lang w:eastAsia="bg-BG"/>
        </w:rPr>
        <w:t xml:space="preserve"> 1</w:t>
      </w:r>
      <w:r w:rsidR="000E1EEB">
        <w:rPr>
          <w:rFonts w:ascii="Book Antiqua" w:hAnsi="Book Antiqua"/>
          <w:sz w:val="24"/>
          <w:szCs w:val="24"/>
          <w:lang w:val="bg-BG" w:eastAsia="bg-BG"/>
        </w:rPr>
        <w:t xml:space="preserve"> - ректорат</w:t>
      </w:r>
      <w:r w:rsidRPr="001A2CB3">
        <w:rPr>
          <w:rFonts w:ascii="Book Antiqua" w:hAnsi="Book Antiqua" w:cs="Tahoma"/>
          <w:bCs/>
          <w:iCs/>
          <w:sz w:val="24"/>
          <w:szCs w:val="24"/>
          <w:lang w:val="bg-BG"/>
        </w:rPr>
        <w:t>.</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Чл.14. Възложителят се задължава да заплаща в срок всички заявени ваучери и разноските по банковите плащания.</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Чл.15. Възложителят се задължава да уведомява Изпълнителя при установяване на кражба, загубване, увреждане, унищожаване, фалшификация на ваучерите.</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Чл.16./1/ Възложителят се задължава да предостави на служителите си информация за условията за ползването на ваучерите, както и списъка с търговските обекти, които приемат ваучери на Изпълнителя.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 /2/ Списъкът с търговските обекти може да се допълва и с нови, с които Изпълнителят е сключил договор за обслужване на ползватели.</w:t>
      </w: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VІІ. ПРАВА И ЗАДЪЛЖЕНИЯ НА ИЗПЪЛНИТЕЛЯ</w:t>
      </w:r>
    </w:p>
    <w:p w:rsidR="003D0D50" w:rsidRPr="00CE758A"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Чл.17. Изпълнителят се задължава да отпечата ваучери за храна, които да са осигурени с най-малко пет способа за защита срещу фалшифицирането им и притежават всички елементи, съгласно нормативните изисквания, вкл. номинална стойност, срок на валидност, данни за Изпълнителя и Възложителя. Ваучерите за храна не могат да бъдат използвани за покупка на вино, спиртни напитки, пиво, тютюневи изделия и не могат да бъдат заменяни срещу пари, съгласно чл. 3 ал. 2 от Наредба №</w:t>
      </w:r>
      <w:r w:rsidR="000E1EEB">
        <w:rPr>
          <w:rFonts w:ascii="Book Antiqua" w:hAnsi="Book Antiqua" w:cs="Tahoma"/>
          <w:bCs/>
          <w:iCs/>
          <w:sz w:val="24"/>
          <w:szCs w:val="24"/>
          <w:lang w:val="bg-BG"/>
        </w:rPr>
        <w:t xml:space="preserve"> </w:t>
      </w:r>
      <w:r w:rsidRPr="001A2CB3">
        <w:rPr>
          <w:rFonts w:ascii="Book Antiqua" w:hAnsi="Book Antiqua" w:cs="Tahoma"/>
          <w:bCs/>
          <w:iCs/>
          <w:sz w:val="24"/>
          <w:szCs w:val="24"/>
          <w:lang w:val="bg-BG"/>
        </w:rPr>
        <w:t>7/2003г.</w:t>
      </w:r>
      <w:r w:rsidRPr="001A2CB3">
        <w:rPr>
          <w:rFonts w:ascii="Book Antiqua" w:hAnsi="Book Antiqua"/>
        </w:rPr>
        <w:t xml:space="preserve"> </w:t>
      </w:r>
      <w:r w:rsidRPr="001A2CB3">
        <w:rPr>
          <w:rFonts w:ascii="Book Antiqua" w:hAnsi="Book Antiqua" w:cs="Tahoma"/>
          <w:bCs/>
          <w:iCs/>
          <w:sz w:val="24"/>
          <w:szCs w:val="24"/>
          <w:lang w:val="bg-BG"/>
        </w:rPr>
        <w:t xml:space="preserve">Ваучерите се опаковат в персонална книжка или плик /за всеки служител/, с изписани </w:t>
      </w:r>
      <w:proofErr w:type="spellStart"/>
      <w:r w:rsidR="000E1EEB">
        <w:rPr>
          <w:rFonts w:ascii="Book Antiqua" w:hAnsi="Book Antiqua" w:cs="Tahoma"/>
          <w:bCs/>
          <w:iCs/>
          <w:sz w:val="24"/>
          <w:szCs w:val="24"/>
          <w:lang w:val="bg-BG"/>
        </w:rPr>
        <w:t>на</w:t>
      </w:r>
      <w:r w:rsidRPr="001A2CB3">
        <w:rPr>
          <w:rFonts w:ascii="Book Antiqua" w:hAnsi="Book Antiqua" w:cs="Tahoma"/>
          <w:bCs/>
          <w:iCs/>
          <w:sz w:val="24"/>
          <w:szCs w:val="24"/>
          <w:lang w:val="bg-BG"/>
        </w:rPr>
        <w:t>имe</w:t>
      </w:r>
      <w:r w:rsidR="000E1EEB">
        <w:rPr>
          <w:rFonts w:ascii="Book Antiqua" w:hAnsi="Book Antiqua" w:cs="Tahoma"/>
          <w:bCs/>
          <w:iCs/>
          <w:sz w:val="24"/>
          <w:szCs w:val="24"/>
          <w:lang w:val="bg-BG"/>
        </w:rPr>
        <w:t>нование</w:t>
      </w:r>
      <w:proofErr w:type="spellEnd"/>
      <w:r w:rsidRPr="001A2CB3">
        <w:rPr>
          <w:rFonts w:ascii="Book Antiqua" w:hAnsi="Book Antiqua" w:cs="Tahoma"/>
          <w:bCs/>
          <w:iCs/>
          <w:sz w:val="24"/>
          <w:szCs w:val="24"/>
          <w:lang w:val="bg-BG"/>
        </w:rPr>
        <w:t xml:space="preserve"> и адрес на възложителя и общата номинална стойност на съд</w:t>
      </w:r>
      <w:r w:rsidRPr="00CE758A">
        <w:rPr>
          <w:rFonts w:ascii="Book Antiqua" w:hAnsi="Book Antiqua" w:cs="Tahoma"/>
          <w:bCs/>
          <w:iCs/>
          <w:sz w:val="24"/>
          <w:szCs w:val="24"/>
          <w:lang w:val="bg-BG"/>
        </w:rPr>
        <w:t>ържащите се ваучери</w:t>
      </w:r>
      <w:r w:rsidR="000E1EEB" w:rsidRPr="00CE758A">
        <w:rPr>
          <w:rFonts w:ascii="Book Antiqua" w:hAnsi="Book Antiqua" w:cs="Tahoma"/>
          <w:bCs/>
          <w:iCs/>
          <w:sz w:val="24"/>
          <w:szCs w:val="24"/>
          <w:lang w:val="bg-BG"/>
        </w:rPr>
        <w:t>.</w:t>
      </w:r>
    </w:p>
    <w:p w:rsidR="003D0D50" w:rsidRPr="00CE758A" w:rsidRDefault="003D0D50" w:rsidP="003D0D50">
      <w:pPr>
        <w:pStyle w:val="Header"/>
        <w:ind w:left="-426" w:right="-36"/>
        <w:jc w:val="both"/>
        <w:rPr>
          <w:rFonts w:ascii="Book Antiqua" w:hAnsi="Book Antiqua" w:cs="Tahoma"/>
          <w:bCs/>
          <w:iCs/>
          <w:sz w:val="24"/>
          <w:szCs w:val="24"/>
          <w:lang w:val="bg-BG"/>
        </w:rPr>
      </w:pPr>
      <w:r w:rsidRPr="00CE758A">
        <w:rPr>
          <w:rFonts w:ascii="Book Antiqua" w:hAnsi="Book Antiqua" w:cs="Tahoma"/>
          <w:bCs/>
          <w:iCs/>
          <w:sz w:val="24"/>
          <w:szCs w:val="24"/>
          <w:lang w:val="bg-BG"/>
        </w:rPr>
        <w:t>Чл.18. Изпълнителят се задължава да предоставя ваучери, които са със срок на валидност 12 /дванадесет/ месеца</w:t>
      </w:r>
      <w:r w:rsidR="00CE758A" w:rsidRPr="00CE758A">
        <w:rPr>
          <w:rFonts w:ascii="Book Antiqua" w:hAnsi="Book Antiqua" w:cs="Tahoma"/>
          <w:bCs/>
          <w:iCs/>
          <w:sz w:val="24"/>
          <w:szCs w:val="24"/>
          <w:lang w:val="bg-BG"/>
        </w:rPr>
        <w:t xml:space="preserve">, </w:t>
      </w:r>
      <w:r w:rsidR="00CE758A" w:rsidRPr="00CE758A">
        <w:rPr>
          <w:rFonts w:ascii="Book Antiqua" w:hAnsi="Book Antiqua" w:cs="Tahoma"/>
          <w:sz w:val="24"/>
          <w:szCs w:val="24"/>
        </w:rPr>
        <w:t xml:space="preserve">а </w:t>
      </w:r>
      <w:proofErr w:type="spellStart"/>
      <w:r w:rsidR="00CE758A" w:rsidRPr="00CE758A">
        <w:rPr>
          <w:rFonts w:ascii="Book Antiqua" w:hAnsi="Book Antiqua" w:cs="Tahoma"/>
          <w:sz w:val="24"/>
          <w:szCs w:val="24"/>
        </w:rPr>
        <w:t>ваучерите</w:t>
      </w:r>
      <w:proofErr w:type="spellEnd"/>
      <w:r w:rsidR="00CE758A" w:rsidRPr="00CE758A">
        <w:rPr>
          <w:rFonts w:ascii="Book Antiqua" w:hAnsi="Book Antiqua" w:cs="Tahoma"/>
          <w:sz w:val="24"/>
          <w:szCs w:val="24"/>
        </w:rPr>
        <w:t xml:space="preserve"> </w:t>
      </w:r>
      <w:proofErr w:type="spellStart"/>
      <w:r w:rsidR="00CE758A" w:rsidRPr="00CE758A">
        <w:rPr>
          <w:rFonts w:ascii="Book Antiqua" w:hAnsi="Book Antiqua" w:cs="Tahoma"/>
          <w:sz w:val="24"/>
          <w:szCs w:val="24"/>
        </w:rPr>
        <w:t>предоставени</w:t>
      </w:r>
      <w:proofErr w:type="spellEnd"/>
      <w:r w:rsidR="00CE758A" w:rsidRPr="00CE758A">
        <w:rPr>
          <w:rFonts w:ascii="Book Antiqua" w:hAnsi="Book Antiqua" w:cs="Tahoma"/>
          <w:sz w:val="24"/>
          <w:szCs w:val="24"/>
        </w:rPr>
        <w:t xml:space="preserve"> </w:t>
      </w:r>
      <w:proofErr w:type="spellStart"/>
      <w:r w:rsidR="00CE758A" w:rsidRPr="00CE758A">
        <w:rPr>
          <w:rFonts w:ascii="Book Antiqua" w:hAnsi="Book Antiqua" w:cs="Tahoma"/>
          <w:sz w:val="24"/>
          <w:szCs w:val="24"/>
        </w:rPr>
        <w:t>през</w:t>
      </w:r>
      <w:proofErr w:type="spellEnd"/>
      <w:r w:rsidR="00CE758A" w:rsidRPr="00CE758A">
        <w:rPr>
          <w:rFonts w:ascii="Book Antiqua" w:hAnsi="Book Antiqua" w:cs="Tahoma"/>
          <w:sz w:val="24"/>
          <w:szCs w:val="24"/>
        </w:rPr>
        <w:t xml:space="preserve"> </w:t>
      </w:r>
      <w:proofErr w:type="spellStart"/>
      <w:r w:rsidR="00CE758A" w:rsidRPr="00CE758A">
        <w:rPr>
          <w:rFonts w:ascii="Book Antiqua" w:hAnsi="Book Antiqua" w:cs="Tahoma"/>
          <w:sz w:val="24"/>
          <w:szCs w:val="24"/>
        </w:rPr>
        <w:t>четвъртото</w:t>
      </w:r>
      <w:proofErr w:type="spellEnd"/>
      <w:r w:rsidR="00CE758A" w:rsidRPr="00CE758A">
        <w:rPr>
          <w:rFonts w:ascii="Book Antiqua" w:hAnsi="Book Antiqua" w:cs="Tahoma"/>
          <w:sz w:val="24"/>
          <w:szCs w:val="24"/>
        </w:rPr>
        <w:t xml:space="preserve"> </w:t>
      </w:r>
      <w:proofErr w:type="spellStart"/>
      <w:r w:rsidR="00CE758A" w:rsidRPr="00CE758A">
        <w:rPr>
          <w:rFonts w:ascii="Book Antiqua" w:hAnsi="Book Antiqua" w:cs="Tahoma"/>
          <w:sz w:val="24"/>
          <w:szCs w:val="24"/>
        </w:rPr>
        <w:t>тримесечие</w:t>
      </w:r>
      <w:proofErr w:type="spellEnd"/>
      <w:r w:rsidR="00CE758A" w:rsidRPr="00CE758A">
        <w:rPr>
          <w:rFonts w:ascii="Book Antiqua" w:hAnsi="Book Antiqua" w:cs="Tahoma"/>
          <w:sz w:val="24"/>
          <w:szCs w:val="24"/>
        </w:rPr>
        <w:t xml:space="preserve"> </w:t>
      </w:r>
      <w:proofErr w:type="spellStart"/>
      <w:r w:rsidR="00CE758A" w:rsidRPr="00CE758A">
        <w:rPr>
          <w:rFonts w:ascii="Book Antiqua" w:hAnsi="Book Antiqua" w:cs="Tahoma"/>
          <w:sz w:val="24"/>
          <w:szCs w:val="24"/>
        </w:rPr>
        <w:t>на</w:t>
      </w:r>
      <w:proofErr w:type="spellEnd"/>
      <w:r w:rsidR="00CE758A" w:rsidRPr="00CE758A">
        <w:rPr>
          <w:rFonts w:ascii="Book Antiqua" w:hAnsi="Book Antiqua" w:cs="Tahoma"/>
          <w:sz w:val="24"/>
          <w:szCs w:val="24"/>
        </w:rPr>
        <w:t xml:space="preserve"> </w:t>
      </w:r>
      <w:proofErr w:type="spellStart"/>
      <w:r w:rsidR="00CE758A" w:rsidRPr="00CE758A">
        <w:rPr>
          <w:rFonts w:ascii="Book Antiqua" w:hAnsi="Book Antiqua" w:cs="Tahoma"/>
          <w:sz w:val="24"/>
          <w:szCs w:val="24"/>
        </w:rPr>
        <w:t>съответната</w:t>
      </w:r>
      <w:proofErr w:type="spellEnd"/>
      <w:r w:rsidR="00CE758A" w:rsidRPr="00CE758A">
        <w:rPr>
          <w:rFonts w:ascii="Book Antiqua" w:hAnsi="Book Antiqua" w:cs="Tahoma"/>
          <w:sz w:val="24"/>
          <w:szCs w:val="24"/>
        </w:rPr>
        <w:t xml:space="preserve"> </w:t>
      </w:r>
      <w:proofErr w:type="spellStart"/>
      <w:r w:rsidR="00CE758A" w:rsidRPr="00CE758A">
        <w:rPr>
          <w:rFonts w:ascii="Book Antiqua" w:hAnsi="Book Antiqua" w:cs="Tahoma"/>
          <w:sz w:val="24"/>
          <w:szCs w:val="24"/>
        </w:rPr>
        <w:t>година</w:t>
      </w:r>
      <w:proofErr w:type="spellEnd"/>
      <w:r w:rsidR="00CE758A" w:rsidRPr="00CE758A">
        <w:rPr>
          <w:rFonts w:ascii="Book Antiqua" w:hAnsi="Book Antiqua" w:cs="Tahoma"/>
          <w:sz w:val="24"/>
          <w:szCs w:val="24"/>
        </w:rPr>
        <w:t xml:space="preserve">, </w:t>
      </w:r>
      <w:proofErr w:type="spellStart"/>
      <w:r w:rsidR="00CE758A" w:rsidRPr="00CE758A">
        <w:rPr>
          <w:rFonts w:ascii="Book Antiqua" w:hAnsi="Book Antiqua" w:cs="Tahoma"/>
          <w:sz w:val="24"/>
          <w:szCs w:val="24"/>
        </w:rPr>
        <w:t>са</w:t>
      </w:r>
      <w:proofErr w:type="spellEnd"/>
      <w:r w:rsidR="00CE758A" w:rsidRPr="00CE758A">
        <w:rPr>
          <w:rFonts w:ascii="Book Antiqua" w:hAnsi="Book Antiqua" w:cs="Tahoma"/>
          <w:sz w:val="24"/>
          <w:szCs w:val="24"/>
        </w:rPr>
        <w:t xml:space="preserve"> </w:t>
      </w:r>
      <w:proofErr w:type="spellStart"/>
      <w:r w:rsidR="00CE758A" w:rsidRPr="00CE758A">
        <w:rPr>
          <w:rFonts w:ascii="Book Antiqua" w:hAnsi="Book Antiqua" w:cs="Tahoma"/>
          <w:sz w:val="24"/>
          <w:szCs w:val="24"/>
        </w:rPr>
        <w:t>със</w:t>
      </w:r>
      <w:proofErr w:type="spellEnd"/>
      <w:r w:rsidR="00CE758A" w:rsidRPr="00CE758A">
        <w:rPr>
          <w:rFonts w:ascii="Book Antiqua" w:hAnsi="Book Antiqua" w:cs="Tahoma"/>
          <w:sz w:val="24"/>
          <w:szCs w:val="24"/>
        </w:rPr>
        <w:t xml:space="preserve"> </w:t>
      </w:r>
      <w:proofErr w:type="spellStart"/>
      <w:r w:rsidR="00CE758A" w:rsidRPr="00CE758A">
        <w:rPr>
          <w:rFonts w:ascii="Book Antiqua" w:hAnsi="Book Antiqua" w:cs="Tahoma"/>
          <w:sz w:val="24"/>
          <w:szCs w:val="24"/>
        </w:rPr>
        <w:t>срок</w:t>
      </w:r>
      <w:proofErr w:type="spellEnd"/>
      <w:r w:rsidR="00CE758A" w:rsidRPr="00CE758A">
        <w:rPr>
          <w:rFonts w:ascii="Book Antiqua" w:hAnsi="Book Antiqua" w:cs="Tahoma"/>
          <w:sz w:val="24"/>
          <w:szCs w:val="24"/>
        </w:rPr>
        <w:t xml:space="preserve"> </w:t>
      </w:r>
      <w:proofErr w:type="spellStart"/>
      <w:r w:rsidR="00CE758A" w:rsidRPr="00CE758A">
        <w:rPr>
          <w:rFonts w:ascii="Book Antiqua" w:hAnsi="Book Antiqua" w:cs="Tahoma"/>
          <w:sz w:val="24"/>
          <w:szCs w:val="24"/>
        </w:rPr>
        <w:t>на</w:t>
      </w:r>
      <w:proofErr w:type="spellEnd"/>
      <w:r w:rsidR="00CE758A" w:rsidRPr="00CE758A">
        <w:rPr>
          <w:rFonts w:ascii="Book Antiqua" w:hAnsi="Book Antiqua" w:cs="Tahoma"/>
          <w:sz w:val="24"/>
          <w:szCs w:val="24"/>
        </w:rPr>
        <w:t xml:space="preserve"> </w:t>
      </w:r>
      <w:proofErr w:type="spellStart"/>
      <w:r w:rsidR="00CE758A" w:rsidRPr="00CE758A">
        <w:rPr>
          <w:rFonts w:ascii="Book Antiqua" w:hAnsi="Book Antiqua" w:cs="Tahoma"/>
          <w:sz w:val="24"/>
          <w:szCs w:val="24"/>
        </w:rPr>
        <w:t>валидност</w:t>
      </w:r>
      <w:proofErr w:type="spellEnd"/>
      <w:r w:rsidR="00CE758A" w:rsidRPr="00CE758A">
        <w:rPr>
          <w:rFonts w:ascii="Book Antiqua" w:hAnsi="Book Antiqua" w:cs="Tahoma"/>
          <w:sz w:val="24"/>
          <w:szCs w:val="24"/>
        </w:rPr>
        <w:t xml:space="preserve"> </w:t>
      </w:r>
      <w:proofErr w:type="spellStart"/>
      <w:r w:rsidR="00CE758A" w:rsidRPr="00CE758A">
        <w:rPr>
          <w:rFonts w:ascii="Book Antiqua" w:hAnsi="Book Antiqua" w:cs="Tahoma"/>
          <w:sz w:val="24"/>
          <w:szCs w:val="24"/>
        </w:rPr>
        <w:t>до</w:t>
      </w:r>
      <w:proofErr w:type="spellEnd"/>
      <w:r w:rsidR="00CE758A" w:rsidRPr="00CE758A">
        <w:rPr>
          <w:rFonts w:ascii="Book Antiqua" w:hAnsi="Book Antiqua" w:cs="Tahoma"/>
          <w:sz w:val="24"/>
          <w:szCs w:val="24"/>
        </w:rPr>
        <w:t xml:space="preserve"> </w:t>
      </w:r>
      <w:proofErr w:type="spellStart"/>
      <w:r w:rsidR="00CE758A" w:rsidRPr="00CE758A">
        <w:rPr>
          <w:rFonts w:ascii="Book Antiqua" w:hAnsi="Book Antiqua" w:cs="Tahoma"/>
          <w:sz w:val="24"/>
          <w:szCs w:val="24"/>
        </w:rPr>
        <w:t>края</w:t>
      </w:r>
      <w:proofErr w:type="spellEnd"/>
      <w:r w:rsidR="00CE758A" w:rsidRPr="00CE758A">
        <w:rPr>
          <w:rFonts w:ascii="Book Antiqua" w:hAnsi="Book Antiqua" w:cs="Tahoma"/>
          <w:sz w:val="24"/>
          <w:szCs w:val="24"/>
        </w:rPr>
        <w:t xml:space="preserve"> </w:t>
      </w:r>
      <w:proofErr w:type="spellStart"/>
      <w:r w:rsidR="00CE758A" w:rsidRPr="00CE758A">
        <w:rPr>
          <w:rFonts w:ascii="Book Antiqua" w:hAnsi="Book Antiqua" w:cs="Tahoma"/>
          <w:sz w:val="24"/>
          <w:szCs w:val="24"/>
        </w:rPr>
        <w:t>на</w:t>
      </w:r>
      <w:proofErr w:type="spellEnd"/>
      <w:r w:rsidR="00CE758A" w:rsidRPr="00CE758A">
        <w:rPr>
          <w:rFonts w:ascii="Book Antiqua" w:hAnsi="Book Antiqua" w:cs="Tahoma"/>
          <w:sz w:val="24"/>
          <w:szCs w:val="24"/>
        </w:rPr>
        <w:t xml:space="preserve"> </w:t>
      </w:r>
      <w:proofErr w:type="spellStart"/>
      <w:r w:rsidR="00CE758A" w:rsidRPr="00CE758A">
        <w:rPr>
          <w:rFonts w:ascii="Book Antiqua" w:hAnsi="Book Antiqua" w:cs="Tahoma"/>
          <w:sz w:val="24"/>
          <w:szCs w:val="24"/>
        </w:rPr>
        <w:t>следващата</w:t>
      </w:r>
      <w:proofErr w:type="spellEnd"/>
      <w:r w:rsidR="00CE758A" w:rsidRPr="00CE758A">
        <w:rPr>
          <w:rFonts w:ascii="Book Antiqua" w:hAnsi="Book Antiqua" w:cs="Tahoma"/>
          <w:sz w:val="24"/>
          <w:szCs w:val="24"/>
        </w:rPr>
        <w:t xml:space="preserve"> </w:t>
      </w:r>
      <w:proofErr w:type="spellStart"/>
      <w:r w:rsidR="00CE758A" w:rsidRPr="00CE758A">
        <w:rPr>
          <w:rFonts w:ascii="Book Antiqua" w:hAnsi="Book Antiqua" w:cs="Tahoma"/>
          <w:sz w:val="24"/>
          <w:szCs w:val="24"/>
        </w:rPr>
        <w:t>година</w:t>
      </w:r>
      <w:proofErr w:type="spellEnd"/>
      <w:r w:rsidR="00CE758A" w:rsidRPr="00CE758A">
        <w:rPr>
          <w:rFonts w:ascii="Book Antiqua" w:hAnsi="Book Antiqua" w:cs="Tahoma"/>
          <w:sz w:val="24"/>
          <w:szCs w:val="24"/>
        </w:rPr>
        <w:t>.</w:t>
      </w:r>
      <w:r w:rsidRPr="00CE758A">
        <w:rPr>
          <w:rFonts w:ascii="Book Antiqua" w:hAnsi="Book Antiqua" w:cs="Tahoma"/>
          <w:bCs/>
          <w:iCs/>
          <w:sz w:val="24"/>
          <w:szCs w:val="24"/>
          <w:lang w:val="bg-BG"/>
        </w:rPr>
        <w:t xml:space="preserve">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Чл.19. Изпълнителят се задължава да предостави на Възложителя заявените ваучери в срок до 5 /пет/ работни дни от получаване на заявката и плащането. Предаването става с </w:t>
      </w:r>
      <w:proofErr w:type="spellStart"/>
      <w:r w:rsidRPr="001A2CB3">
        <w:rPr>
          <w:rFonts w:ascii="Book Antiqua" w:hAnsi="Book Antiqua" w:cs="Tahoma"/>
          <w:bCs/>
          <w:iCs/>
          <w:sz w:val="24"/>
          <w:szCs w:val="24"/>
          <w:lang w:val="bg-BG"/>
        </w:rPr>
        <w:t>приемо</w:t>
      </w:r>
      <w:proofErr w:type="spellEnd"/>
      <w:r w:rsidRPr="001A2CB3">
        <w:rPr>
          <w:rFonts w:ascii="Book Antiqua" w:hAnsi="Book Antiqua" w:cs="Tahoma"/>
          <w:bCs/>
          <w:iCs/>
          <w:sz w:val="24"/>
          <w:szCs w:val="24"/>
          <w:lang w:val="bg-BG"/>
        </w:rPr>
        <w:t>- предавателен протокол, подписан от двете страни.</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Чл.20. Изпълнителят се задължава да заменя при поискване от Възложителя неизползвани ваучери. Замяната може да се извърши не по-късно от 30 дни от изтичане срока на валидност на ваучерите. Изпълнителят не е длъжен да заменя ваучери за храна, които след предоставянето им на Възложителя са увредени, унищожени, загубени или откраднати.</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Чл.21. Изпълнителят има право да получава номиналната стойност на предоставените ваучери и стойността на възнаграждението за отпечатването им по ред, условия и в срокове, уговорени в договора.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Чл.22. При отнемане на разрешението за осъществяване на дейност като оператор на ваучери за храна</w:t>
      </w:r>
      <w:r w:rsidR="000E1EEB">
        <w:rPr>
          <w:rFonts w:ascii="Book Antiqua" w:hAnsi="Book Antiqua" w:cs="Tahoma"/>
          <w:bCs/>
          <w:iCs/>
          <w:sz w:val="24"/>
          <w:szCs w:val="24"/>
          <w:lang w:val="bg-BG"/>
        </w:rPr>
        <w:t>,</w:t>
      </w:r>
      <w:r w:rsidRPr="001A2CB3">
        <w:rPr>
          <w:rFonts w:ascii="Book Antiqua" w:hAnsi="Book Antiqua" w:cs="Tahoma"/>
          <w:bCs/>
          <w:iCs/>
          <w:sz w:val="24"/>
          <w:szCs w:val="24"/>
          <w:lang w:val="bg-BG"/>
        </w:rPr>
        <w:t xml:space="preserve"> Изпълнителят се задължава да уведоми Възложителя в тридневен срок.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Чл.23. ИЗПЪЛНИТЕЛЯТ е длъжен да сключи договор за </w:t>
      </w:r>
      <w:proofErr w:type="spellStart"/>
      <w:r w:rsidRPr="001A2CB3">
        <w:rPr>
          <w:rFonts w:ascii="Book Antiqua" w:hAnsi="Book Antiqua" w:cs="Tahoma"/>
          <w:bCs/>
          <w:iCs/>
          <w:sz w:val="24"/>
          <w:szCs w:val="24"/>
          <w:lang w:val="bg-BG"/>
        </w:rPr>
        <w:t>подизпълнение</w:t>
      </w:r>
      <w:proofErr w:type="spellEnd"/>
      <w:r w:rsidRPr="001A2CB3">
        <w:rPr>
          <w:rFonts w:ascii="Book Antiqua" w:hAnsi="Book Antiqua" w:cs="Tahoma"/>
          <w:bCs/>
          <w:iCs/>
          <w:sz w:val="24"/>
          <w:szCs w:val="24"/>
          <w:lang w:val="bg-BG"/>
        </w:rPr>
        <w:t>, ако е обявил в офертата си, че ще ползва подизпълнител, както и да го представи на Възложителя.</w:t>
      </w: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VІІІ. ПРЕКРАТЯВАНЕ НА ДОГОВОРА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Чл.24./1/. Настоящият договор се прекратява в следните случаи:</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ab/>
        <w:t xml:space="preserve">т.1. При промяна на нормативната база, обуславяща задълженията на Възложителя по предмета на договора. В този случай никоя от страните не дължи  на другата обезщетение.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lastRenderedPageBreak/>
        <w:t>т.2. С изтичане на уговореният срок.</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т.3. По взаимно съгласие, изразено писмено. В този случай никоя от страните не дължи на другата обезщетение. </w:t>
      </w:r>
    </w:p>
    <w:p w:rsidR="003D0D50" w:rsidRPr="001A2CB3" w:rsidRDefault="00001FA0" w:rsidP="003D0D50">
      <w:pPr>
        <w:pStyle w:val="Header"/>
        <w:ind w:left="-426" w:right="-36"/>
        <w:jc w:val="both"/>
        <w:rPr>
          <w:rFonts w:ascii="Book Antiqua" w:hAnsi="Book Antiqua" w:cs="Tahoma"/>
          <w:bCs/>
          <w:iCs/>
          <w:sz w:val="24"/>
          <w:szCs w:val="24"/>
          <w:lang w:val="bg-BG"/>
        </w:rPr>
      </w:pPr>
      <w:r>
        <w:rPr>
          <w:rFonts w:ascii="Book Antiqua" w:hAnsi="Book Antiqua" w:cs="Tahoma"/>
          <w:bCs/>
          <w:iCs/>
          <w:sz w:val="24"/>
          <w:szCs w:val="24"/>
          <w:lang w:val="bg-BG"/>
        </w:rPr>
        <w:t xml:space="preserve">т.4. </w:t>
      </w:r>
      <w:r w:rsidR="003D0D50" w:rsidRPr="001A2CB3">
        <w:rPr>
          <w:rFonts w:ascii="Book Antiqua" w:hAnsi="Book Antiqua" w:cs="Tahoma"/>
          <w:bCs/>
          <w:iCs/>
          <w:sz w:val="24"/>
          <w:szCs w:val="24"/>
          <w:lang w:val="bg-BG"/>
        </w:rPr>
        <w:t>Ако изпълнението на договора стане невъзможно поради независещи от страните причини. В този случай никоя от страните не дължи на другата обезщетение.</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т.5. При прекратяване на юридическо лице</w:t>
      </w:r>
      <w:r w:rsidR="00355BCF">
        <w:rPr>
          <w:rFonts w:ascii="Book Antiqua" w:hAnsi="Book Antiqua" w:cs="Tahoma"/>
          <w:bCs/>
          <w:iCs/>
          <w:sz w:val="24"/>
          <w:szCs w:val="24"/>
          <w:lang w:val="bg-BG"/>
        </w:rPr>
        <w:t xml:space="preserve"> </w:t>
      </w:r>
      <w:r w:rsidRPr="001A2CB3">
        <w:rPr>
          <w:rFonts w:ascii="Book Antiqua" w:hAnsi="Book Antiqua" w:cs="Tahoma"/>
          <w:bCs/>
          <w:iCs/>
          <w:sz w:val="24"/>
          <w:szCs w:val="24"/>
          <w:lang w:val="bg-BG"/>
        </w:rPr>
        <w:t>- страна по договора без правоприемство, по смисъла на законодателството на държавата, в която съответното лице е установено.</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т.6. При отнемане на разрешението за осъществяване на дейност като оператор на ваучери за храна.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т.7. При настъпване на обстоятелства по чл. 118 от ЗОП.</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т.8. При други, предвидени в законодателството основания.</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т.9. От Възложителя, ако в случай на обстоятелства, възникнали след сключване на договора, той не е в състояние да изпълни своите задължения. В този случай Възложителя дължи на Изпълнителя обезщетение за претърпените вреди от сключването на договора.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т.10. При условията по чл. 5, ал. 1, т. 3 от ЗИФОДРЮПДРСЛ.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т.11. Договорът може да бъде прекратен от Изпълнителя или Възложителя при виновно едностранно неизпълнение на съществени задължения по настоящия договор, констатирани по съответния ред.</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т.12. Договорът може да бъде прекратен, когато за Изпълнителя бъде открито производство по несъстоятелност или ликвидация.</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т</w:t>
      </w:r>
      <w:r w:rsidRPr="001A2CB3">
        <w:rPr>
          <w:rFonts w:ascii="Book Antiqua" w:hAnsi="Book Antiqua" w:cs="Tahoma"/>
          <w:bCs/>
          <w:iCs/>
          <w:sz w:val="24"/>
          <w:szCs w:val="24"/>
          <w:lang w:val="en-US"/>
        </w:rPr>
        <w:t xml:space="preserve">.13. </w:t>
      </w:r>
      <w:proofErr w:type="spellStart"/>
      <w:r w:rsidRPr="001A2CB3">
        <w:rPr>
          <w:rFonts w:ascii="Book Antiqua" w:hAnsi="Book Antiqua" w:cs="Tahoma"/>
          <w:bCs/>
          <w:iCs/>
          <w:sz w:val="24"/>
          <w:szCs w:val="24"/>
          <w:lang w:val="en-US"/>
        </w:rPr>
        <w:t>Договорът</w:t>
      </w:r>
      <w:proofErr w:type="spellEnd"/>
      <w:r w:rsidRPr="001A2CB3">
        <w:rPr>
          <w:rFonts w:ascii="Book Antiqua" w:hAnsi="Book Antiqua" w:cs="Tahoma"/>
          <w:bCs/>
          <w:iCs/>
          <w:sz w:val="24"/>
          <w:szCs w:val="24"/>
          <w:lang w:val="en-US"/>
        </w:rPr>
        <w:t xml:space="preserve"> </w:t>
      </w:r>
      <w:proofErr w:type="spellStart"/>
      <w:r w:rsidRPr="001A2CB3">
        <w:rPr>
          <w:rFonts w:ascii="Book Antiqua" w:hAnsi="Book Antiqua" w:cs="Tahoma"/>
          <w:bCs/>
          <w:iCs/>
          <w:sz w:val="24"/>
          <w:szCs w:val="24"/>
          <w:lang w:val="en-US"/>
        </w:rPr>
        <w:t>може</w:t>
      </w:r>
      <w:proofErr w:type="spellEnd"/>
      <w:r w:rsidRPr="001A2CB3">
        <w:rPr>
          <w:rFonts w:ascii="Book Antiqua" w:hAnsi="Book Antiqua" w:cs="Tahoma"/>
          <w:bCs/>
          <w:iCs/>
          <w:sz w:val="24"/>
          <w:szCs w:val="24"/>
          <w:lang w:val="en-US"/>
        </w:rPr>
        <w:t xml:space="preserve"> </w:t>
      </w:r>
      <w:proofErr w:type="spellStart"/>
      <w:r w:rsidRPr="001A2CB3">
        <w:rPr>
          <w:rFonts w:ascii="Book Antiqua" w:hAnsi="Book Antiqua" w:cs="Tahoma"/>
          <w:bCs/>
          <w:iCs/>
          <w:sz w:val="24"/>
          <w:szCs w:val="24"/>
          <w:lang w:val="en-US"/>
        </w:rPr>
        <w:t>да</w:t>
      </w:r>
      <w:proofErr w:type="spellEnd"/>
      <w:r w:rsidRPr="001A2CB3">
        <w:rPr>
          <w:rFonts w:ascii="Book Antiqua" w:hAnsi="Book Antiqua" w:cs="Tahoma"/>
          <w:bCs/>
          <w:iCs/>
          <w:sz w:val="24"/>
          <w:szCs w:val="24"/>
          <w:lang w:val="en-US"/>
        </w:rPr>
        <w:t xml:space="preserve"> </w:t>
      </w:r>
      <w:proofErr w:type="spellStart"/>
      <w:r w:rsidRPr="001A2CB3">
        <w:rPr>
          <w:rFonts w:ascii="Book Antiqua" w:hAnsi="Book Antiqua" w:cs="Tahoma"/>
          <w:bCs/>
          <w:iCs/>
          <w:sz w:val="24"/>
          <w:szCs w:val="24"/>
          <w:lang w:val="en-US"/>
        </w:rPr>
        <w:t>бъде</w:t>
      </w:r>
      <w:proofErr w:type="spellEnd"/>
      <w:r w:rsidRPr="001A2CB3">
        <w:rPr>
          <w:rFonts w:ascii="Book Antiqua" w:hAnsi="Book Antiqua" w:cs="Tahoma"/>
          <w:bCs/>
          <w:iCs/>
          <w:sz w:val="24"/>
          <w:szCs w:val="24"/>
          <w:lang w:val="en-US"/>
        </w:rPr>
        <w:t xml:space="preserve"> </w:t>
      </w:r>
      <w:proofErr w:type="spellStart"/>
      <w:r w:rsidRPr="001A2CB3">
        <w:rPr>
          <w:rFonts w:ascii="Book Antiqua" w:hAnsi="Book Antiqua" w:cs="Tahoma"/>
          <w:bCs/>
          <w:iCs/>
          <w:sz w:val="24"/>
          <w:szCs w:val="24"/>
          <w:lang w:val="en-US"/>
        </w:rPr>
        <w:t>прекратен</w:t>
      </w:r>
      <w:proofErr w:type="spellEnd"/>
      <w:r w:rsidRPr="001A2CB3">
        <w:rPr>
          <w:rFonts w:ascii="Book Antiqua" w:hAnsi="Book Antiqua" w:cs="Tahoma"/>
          <w:bCs/>
          <w:iCs/>
          <w:sz w:val="24"/>
          <w:szCs w:val="24"/>
          <w:lang w:val="bg-BG"/>
        </w:rPr>
        <w:t xml:space="preserve"> едностранно от Възложителя, с писмено едномесечно предизвестие.</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/2/.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2.1. За целите на този Договор, Страните ще считат за виновно неизпълнение на съществено задължение на ИЗПЪЛНИТЕЛЯ всеки от следните случаи: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1. когато ИЗПЪЛНИТЕЛЯТ не е започнал изпълнението на услугата в срока по чл. 19.</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2. ИЗПЪЛНИТЕЛЯТ е прекратил изпълнението на услугата за повече от 1 месец.</w:t>
      </w:r>
    </w:p>
    <w:p w:rsidR="003D0D50" w:rsidRPr="001A2CB3" w:rsidRDefault="00001FA0" w:rsidP="003D0D50">
      <w:pPr>
        <w:pStyle w:val="Header"/>
        <w:ind w:left="-426" w:right="-36"/>
        <w:jc w:val="both"/>
        <w:rPr>
          <w:rFonts w:ascii="Book Antiqua" w:hAnsi="Book Antiqua" w:cs="Tahoma"/>
          <w:bCs/>
          <w:iCs/>
          <w:sz w:val="24"/>
          <w:szCs w:val="24"/>
          <w:lang w:val="bg-BG"/>
        </w:rPr>
      </w:pPr>
      <w:r>
        <w:rPr>
          <w:rFonts w:ascii="Book Antiqua" w:hAnsi="Book Antiqua" w:cs="Tahoma"/>
          <w:bCs/>
          <w:iCs/>
          <w:sz w:val="24"/>
          <w:szCs w:val="24"/>
          <w:lang w:val="bg-BG"/>
        </w:rPr>
        <w:t xml:space="preserve">3. </w:t>
      </w:r>
      <w:r w:rsidR="003D0D50" w:rsidRPr="001A2CB3">
        <w:rPr>
          <w:rFonts w:ascii="Book Antiqua" w:hAnsi="Book Antiqua" w:cs="Tahoma"/>
          <w:bCs/>
          <w:iCs/>
          <w:sz w:val="24"/>
          <w:szCs w:val="24"/>
          <w:lang w:val="bg-BG"/>
        </w:rPr>
        <w:t>ИЗПЪЛНИТЕЛЯТ е допуснал съществено отклонение от условията на възложителя за изпълнение на поръчката / техническите изисквания и техническото предложение</w:t>
      </w:r>
      <w:r w:rsidR="000327F8">
        <w:rPr>
          <w:rFonts w:ascii="Book Antiqua" w:hAnsi="Book Antiqua" w:cs="Tahoma"/>
          <w:bCs/>
          <w:iCs/>
          <w:sz w:val="24"/>
          <w:szCs w:val="24"/>
          <w:lang w:val="bg-BG"/>
        </w:rPr>
        <w:t>/</w:t>
      </w:r>
      <w:r w:rsidR="003D0D50" w:rsidRPr="001A2CB3">
        <w:rPr>
          <w:rFonts w:ascii="Book Antiqua" w:hAnsi="Book Antiqua" w:cs="Tahoma"/>
          <w:bCs/>
          <w:iCs/>
          <w:sz w:val="24"/>
          <w:szCs w:val="24"/>
          <w:lang w:val="bg-BG"/>
        </w:rPr>
        <w:t>.</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2.2. 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3D0D50" w:rsidRPr="001A2CB3" w:rsidRDefault="003D0D50" w:rsidP="003D0D50">
      <w:pPr>
        <w:pStyle w:val="Header"/>
        <w:ind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ІX. НЕУСТОЙКИ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Чл.25. При неизпълнение на задължения по настоящият договор страните имат право да търсят обезщетение за вреди по общия ред. Уговорените неустойки не са пречка за търсене на вреди по общия ред, когато размерът на вредите надхвърля р</w:t>
      </w:r>
      <w:r w:rsidR="000327F8">
        <w:rPr>
          <w:rFonts w:ascii="Book Antiqua" w:hAnsi="Book Antiqua" w:cs="Tahoma"/>
          <w:bCs/>
          <w:iCs/>
          <w:sz w:val="24"/>
          <w:szCs w:val="24"/>
          <w:lang w:val="bg-BG"/>
        </w:rPr>
        <w:t>азмера на уговорените неустойки</w:t>
      </w:r>
      <w:r w:rsidRPr="001A2CB3">
        <w:rPr>
          <w:rFonts w:ascii="Book Antiqua" w:hAnsi="Book Antiqua" w:cs="Tahoma"/>
          <w:bCs/>
          <w:iCs/>
          <w:sz w:val="24"/>
          <w:szCs w:val="24"/>
          <w:lang w:val="bg-BG"/>
        </w:rPr>
        <w:t>.</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Чл.26. Страните договарят неустойки както следва: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/1/ При неизпълнение на задължението на Изпълнителя да предостави на Възложителя заявените ваучери съгласно условията и сроковете по чл. 9, 10,18 и 19 от настоящия договор, Изпълнителят заплаща неустойка в размер на 1</w:t>
      </w:r>
      <w:r w:rsidR="00973F35">
        <w:rPr>
          <w:rFonts w:ascii="Book Antiqua" w:hAnsi="Book Antiqua" w:cs="Tahoma"/>
          <w:bCs/>
          <w:iCs/>
          <w:sz w:val="24"/>
          <w:szCs w:val="24"/>
          <w:lang w:val="bg-BG"/>
        </w:rPr>
        <w:t>/един/</w:t>
      </w:r>
      <w:r w:rsidRPr="001A2CB3">
        <w:rPr>
          <w:rFonts w:ascii="Book Antiqua" w:hAnsi="Book Antiqua" w:cs="Tahoma"/>
          <w:bCs/>
          <w:iCs/>
          <w:sz w:val="24"/>
          <w:szCs w:val="24"/>
          <w:lang w:val="bg-BG"/>
        </w:rPr>
        <w:t xml:space="preserve"> % от стойността на заявените ваучери за всеки </w:t>
      </w:r>
      <w:r w:rsidR="00973F35">
        <w:rPr>
          <w:rFonts w:ascii="Book Antiqua" w:hAnsi="Book Antiqua" w:cs="Tahoma"/>
          <w:bCs/>
          <w:iCs/>
          <w:sz w:val="24"/>
          <w:szCs w:val="24"/>
          <w:lang w:val="bg-BG"/>
        </w:rPr>
        <w:t>просрочен ден, но не повече от 1</w:t>
      </w:r>
      <w:r w:rsidRPr="001A2CB3">
        <w:rPr>
          <w:rFonts w:ascii="Book Antiqua" w:hAnsi="Book Antiqua" w:cs="Tahoma"/>
          <w:bCs/>
          <w:iCs/>
          <w:sz w:val="24"/>
          <w:szCs w:val="24"/>
          <w:lang w:val="bg-BG"/>
        </w:rPr>
        <w:t>0</w:t>
      </w:r>
      <w:r w:rsidR="00973F35">
        <w:rPr>
          <w:rFonts w:ascii="Book Antiqua" w:hAnsi="Book Antiqua" w:cs="Tahoma"/>
          <w:bCs/>
          <w:iCs/>
          <w:sz w:val="24"/>
          <w:szCs w:val="24"/>
          <w:lang w:val="bg-BG"/>
        </w:rPr>
        <w:t>/десет/</w:t>
      </w:r>
      <w:r w:rsidRPr="001A2CB3">
        <w:rPr>
          <w:rFonts w:ascii="Book Antiqua" w:hAnsi="Book Antiqua" w:cs="Tahoma"/>
          <w:bCs/>
          <w:iCs/>
          <w:sz w:val="24"/>
          <w:szCs w:val="24"/>
          <w:lang w:val="bg-BG"/>
        </w:rPr>
        <w:t xml:space="preserve"> % от стойността на заявените ваучери.</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lastRenderedPageBreak/>
        <w:t>/2/ При неизпълнение на задължението за уведомяване по чл. 22, Изпълнителят дължи на възложителя неустойка в размер на /1000/ хиляда лева.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/3/ При отнемане на разрешението на Изпълнителя за осъществяване на дейност като оператор на ваучери за храна, в резултат на което търговските обекти откажат да приемат доставените ваучери, Изпълнителят заплаща на възложителя неустойка в размер на стойността на последните три направени заявки.</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/4/ При констатирано лошо или друго неточно или частично изпълнение, или при отклонение от изискванията на ВЪЗЛОЖИТЕЛЯ, ВЪЗЛОЖИТЕЛЯТ има право да поиска от ИЗПЪЛНИТЕЛЯ изцяло и качествено изпълнение, без да дължи допълнително възнаграждение за това. В случай, че и повторното изпълнение на услугата е некачествено, ВЪЗЛОЖИТЕЛЯТ има право да задържи 50 /петдесет/ % от гаранцията за изпълнение и да прекрати договора.</w:t>
      </w:r>
    </w:p>
    <w:p w:rsidR="003D0D50" w:rsidRPr="001A2CB3" w:rsidRDefault="003D0D50" w:rsidP="003D0D50">
      <w:pPr>
        <w:pStyle w:val="Header"/>
        <w:ind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X. ПОДИЗПЪЛНИТЕЛИ (когато е приложимо)</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Чл.27/1/  Изпълнителите сключват договор за </w:t>
      </w:r>
      <w:proofErr w:type="spellStart"/>
      <w:r w:rsidRPr="001A2CB3">
        <w:rPr>
          <w:rFonts w:ascii="Book Antiqua" w:hAnsi="Book Antiqua" w:cs="Tahoma"/>
          <w:bCs/>
          <w:iCs/>
          <w:sz w:val="24"/>
          <w:szCs w:val="24"/>
          <w:lang w:val="bg-BG"/>
        </w:rPr>
        <w:t>подизпълнение</w:t>
      </w:r>
      <w:proofErr w:type="spellEnd"/>
      <w:r w:rsidRPr="001A2CB3">
        <w:rPr>
          <w:rFonts w:ascii="Book Antiqua" w:hAnsi="Book Antiqua" w:cs="Tahoma"/>
          <w:bCs/>
          <w:iCs/>
          <w:sz w:val="24"/>
          <w:szCs w:val="24"/>
          <w:lang w:val="bg-BG"/>
        </w:rPr>
        <w:t xml:space="preserve"> с подизпълнителите, посочени в офертата.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/2/ В срок до 3 дни от сключването на договор за </w:t>
      </w:r>
      <w:proofErr w:type="spellStart"/>
      <w:r w:rsidRPr="001A2CB3">
        <w:rPr>
          <w:rFonts w:ascii="Book Antiqua" w:hAnsi="Book Antiqua" w:cs="Tahoma"/>
          <w:bCs/>
          <w:iCs/>
          <w:sz w:val="24"/>
          <w:szCs w:val="24"/>
          <w:lang w:val="bg-BG"/>
        </w:rPr>
        <w:t>подизпълнение</w:t>
      </w:r>
      <w:proofErr w:type="spellEnd"/>
      <w:r w:rsidRPr="001A2CB3">
        <w:rPr>
          <w:rFonts w:ascii="Book Antiqua" w:hAnsi="Book Antiqua" w:cs="Tahoma"/>
          <w:bCs/>
          <w:iCs/>
          <w:sz w:val="24"/>
          <w:szCs w:val="24"/>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w:t>
      </w:r>
      <w:r w:rsidR="00B35F17">
        <w:rPr>
          <w:rFonts w:ascii="Book Antiqua" w:hAnsi="Book Antiqua" w:cs="Tahoma"/>
          <w:bCs/>
          <w:iCs/>
          <w:sz w:val="24"/>
          <w:szCs w:val="24"/>
          <w:lang w:val="bg-BG"/>
        </w:rPr>
        <w:t>ени условията по поръчката</w:t>
      </w:r>
      <w:r w:rsidRPr="001A2CB3">
        <w:rPr>
          <w:rFonts w:ascii="Book Antiqua" w:hAnsi="Book Antiqua" w:cs="Tahoma"/>
          <w:bCs/>
          <w:iCs/>
          <w:sz w:val="24"/>
          <w:szCs w:val="24"/>
          <w:lang w:val="bg-BG"/>
        </w:rPr>
        <w:t xml:space="preserve">.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Чл.28/1/.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/2/ Възложителят изисква замяна на подизпълнител, който не отговаря на условията по ал.1.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Чл.29./1/.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/2/</w:t>
      </w:r>
      <w:r w:rsidR="00B35F17">
        <w:rPr>
          <w:rFonts w:ascii="Book Antiqua" w:hAnsi="Book Antiqua" w:cs="Tahoma"/>
          <w:bCs/>
          <w:iCs/>
          <w:sz w:val="24"/>
          <w:szCs w:val="24"/>
          <w:lang w:val="bg-BG"/>
        </w:rPr>
        <w:t xml:space="preserve"> </w:t>
      </w:r>
      <w:r w:rsidRPr="001A2CB3">
        <w:rPr>
          <w:rFonts w:ascii="Book Antiqua" w:hAnsi="Book Antiqua" w:cs="Tahoma"/>
          <w:bCs/>
          <w:iCs/>
          <w:sz w:val="24"/>
          <w:szCs w:val="24"/>
          <w:lang w:val="bg-BG"/>
        </w:rPr>
        <w:t xml:space="preserve">Разплащанията по ал.1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/3/ Към искането по ал.2 изпълнителят предоставя становище, от което да е видно дали оспорва плащанията или част от тях като недължими.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/4/ Възложителят има право да откаже плащане по ал.1, когато искането за плащане е оспорено, до момента на отстраняване на причината за отказа.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Чл.30. Независимо от възможността за използване на подизпълнители отговорността за изпълнение на договора за обществена поръчка е на изпълнителя.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Чл.31.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т.1. за новия подизпълнител не са налице основанията за отстраняване в процедурата;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т.2.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Чл.32. При замяна или включване на подизпълнител изпълнителят представя на възложителя всички документи, които доказват изпълнението на условията по чл. 14.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Чл.33. Подизпълнителите нямат право да </w:t>
      </w:r>
      <w:proofErr w:type="spellStart"/>
      <w:r w:rsidRPr="001A2CB3">
        <w:rPr>
          <w:rFonts w:ascii="Book Antiqua" w:hAnsi="Book Antiqua" w:cs="Tahoma"/>
          <w:bCs/>
          <w:iCs/>
          <w:sz w:val="24"/>
          <w:szCs w:val="24"/>
          <w:lang w:val="bg-BG"/>
        </w:rPr>
        <w:t>превъзлагат</w:t>
      </w:r>
      <w:proofErr w:type="spellEnd"/>
      <w:r w:rsidRPr="001A2CB3">
        <w:rPr>
          <w:rFonts w:ascii="Book Antiqua" w:hAnsi="Book Antiqua" w:cs="Tahoma"/>
          <w:bCs/>
          <w:iCs/>
          <w:sz w:val="24"/>
          <w:szCs w:val="24"/>
          <w:lang w:val="bg-BG"/>
        </w:rPr>
        <w:t xml:space="preserve"> една или повече от дейностите, които са включени в предмета на договора за </w:t>
      </w:r>
      <w:proofErr w:type="spellStart"/>
      <w:r w:rsidRPr="001A2CB3">
        <w:rPr>
          <w:rFonts w:ascii="Book Antiqua" w:hAnsi="Book Antiqua" w:cs="Tahoma"/>
          <w:bCs/>
          <w:iCs/>
          <w:sz w:val="24"/>
          <w:szCs w:val="24"/>
          <w:lang w:val="bg-BG"/>
        </w:rPr>
        <w:t>подизпълнение</w:t>
      </w:r>
      <w:proofErr w:type="spellEnd"/>
      <w:r w:rsidRPr="001A2CB3">
        <w:rPr>
          <w:rFonts w:ascii="Book Antiqua" w:hAnsi="Book Antiqua" w:cs="Tahoma"/>
          <w:bCs/>
          <w:iCs/>
          <w:sz w:val="24"/>
          <w:szCs w:val="24"/>
          <w:lang w:val="bg-BG"/>
        </w:rPr>
        <w:t>.</w:t>
      </w: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XІ.</w:t>
      </w:r>
      <w:r w:rsidRPr="001A2CB3">
        <w:rPr>
          <w:rFonts w:ascii="Book Antiqua" w:hAnsi="Book Antiqua"/>
        </w:rPr>
        <w:t xml:space="preserve"> </w:t>
      </w:r>
      <w:r w:rsidRPr="001A2CB3">
        <w:rPr>
          <w:rFonts w:ascii="Book Antiqua" w:hAnsi="Book Antiqua" w:cs="Tahoma"/>
          <w:bCs/>
          <w:iCs/>
          <w:sz w:val="24"/>
          <w:szCs w:val="24"/>
          <w:lang w:val="bg-BG"/>
        </w:rPr>
        <w:t xml:space="preserve"> ЗАКЛЮЧИТЕЛНИ РАЗПОРЕДБИ</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 34. Този договор не може да бъде изменян, с изключение на случаите предвидени в ЗОП.</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lastRenderedPageBreak/>
        <w:t>Чл. 35. Страните по договора се задължават да бъдат лоялни една към друга, да не разпространяват информация относно финансовите си, икономически и други отношения, които биха засегнали интересите на всяка от тях пред трети лица.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 36. Всяка една от страните се задължава писмено, в едномесечен срок, при настъпили изменения в наименованието на фирмата, представляващите я лица, търговски адрес, банкова сметка, откриване процедура по ликвидация, приватизация, закриване или реституция - да уведоми другата. При неизпълнение на това задължение, неизправната страна дължи на изправната, обезщетение в размер на нанесените щети, но не по-малко от 1 000 /хиляда/ лв.</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 37. За неуредените отношения между страните се прилагат съответно разпоредбите на ЗОП, ЗЗД, Наредба № 7/09.07.2003</w:t>
      </w:r>
      <w:r w:rsidR="00AE776F">
        <w:rPr>
          <w:rFonts w:ascii="Book Antiqua" w:hAnsi="Book Antiqua" w:cs="Tahoma"/>
          <w:bCs/>
          <w:iCs/>
          <w:sz w:val="24"/>
          <w:szCs w:val="24"/>
          <w:lang w:val="bg-BG"/>
        </w:rPr>
        <w:t xml:space="preserve"> </w:t>
      </w:r>
      <w:r w:rsidRPr="001A2CB3">
        <w:rPr>
          <w:rFonts w:ascii="Book Antiqua" w:hAnsi="Book Antiqua" w:cs="Tahoma"/>
          <w:bCs/>
          <w:iCs/>
          <w:sz w:val="24"/>
          <w:szCs w:val="24"/>
          <w:lang w:val="bg-BG"/>
        </w:rPr>
        <w:t>г. за условията и реда за издаване и отнемане на разрешение за извършване на дейност като оператор на ваучери за храна и осъществяване дейност като оператор и действащото законодателство на Р</w:t>
      </w:r>
      <w:r w:rsidR="00AE776F">
        <w:rPr>
          <w:rFonts w:ascii="Book Antiqua" w:hAnsi="Book Antiqua" w:cs="Tahoma"/>
          <w:bCs/>
          <w:iCs/>
          <w:sz w:val="24"/>
          <w:szCs w:val="24"/>
          <w:lang w:val="bg-BG"/>
        </w:rPr>
        <w:t xml:space="preserve">. </w:t>
      </w:r>
      <w:r w:rsidRPr="001A2CB3">
        <w:rPr>
          <w:rFonts w:ascii="Book Antiqua" w:hAnsi="Book Antiqua" w:cs="Tahoma"/>
          <w:bCs/>
          <w:iCs/>
          <w:sz w:val="24"/>
          <w:szCs w:val="24"/>
          <w:lang w:val="bg-BG"/>
        </w:rPr>
        <w:t xml:space="preserve">България.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 38. Споровете между страните се решават по споразумение, а при не постигането му - по съдебен ре</w:t>
      </w:r>
      <w:r w:rsidR="00AE776F">
        <w:rPr>
          <w:rFonts w:ascii="Book Antiqua" w:hAnsi="Book Antiqua" w:cs="Tahoma"/>
          <w:bCs/>
          <w:iCs/>
          <w:sz w:val="24"/>
          <w:szCs w:val="24"/>
          <w:lang w:val="bg-BG"/>
        </w:rPr>
        <w:t xml:space="preserve">д пред компетентния съд по </w:t>
      </w:r>
      <w:r w:rsidRPr="001A2CB3">
        <w:rPr>
          <w:rFonts w:ascii="Book Antiqua" w:hAnsi="Book Antiqua" w:cs="Tahoma"/>
          <w:bCs/>
          <w:iCs/>
          <w:sz w:val="24"/>
          <w:szCs w:val="24"/>
          <w:lang w:val="bg-BG"/>
        </w:rPr>
        <w:t>седалището на Възложителя, съгласно чл. 117, ал. 2 от ГПК.</w:t>
      </w: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XІІ. ОБЩИ РАЗПОРЕДБИ</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 39. (1) 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(2) При противоречие между различни разпоредби или условия, съдържащи се в Договора и Приложенията, се прилагат следните правила: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1. специалните разпоредби имат предимство пред общите разпоредби;</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2. разпоредбите на Приложенията имат предимство пред разпоредбите на Договора</w:t>
      </w:r>
      <w:r w:rsidR="00001FA0">
        <w:rPr>
          <w:rFonts w:ascii="Book Antiqua" w:hAnsi="Book Antiqua" w:cs="Tahoma"/>
          <w:bCs/>
          <w:iCs/>
          <w:sz w:val="24"/>
          <w:szCs w:val="24"/>
          <w:lang w:val="bg-BG"/>
        </w:rPr>
        <w:t>.</w:t>
      </w: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 40. При изпълнението на Договора, ИЗПЪЛНИТЕЛЯТ [и неговите подизпълнители] е длъжен [са длъжни] да спазва[т] всички приложими нормативни актове, разпоредби, стандарти и други изисквания, свързани с предме</w:t>
      </w:r>
      <w:r w:rsidR="00AE776F">
        <w:rPr>
          <w:rFonts w:ascii="Book Antiqua" w:hAnsi="Book Antiqua" w:cs="Tahoma"/>
          <w:bCs/>
          <w:iCs/>
          <w:sz w:val="24"/>
          <w:szCs w:val="24"/>
          <w:lang w:val="bg-BG"/>
        </w:rPr>
        <w:t xml:space="preserve">та на Договора, и в частност, </w:t>
      </w:r>
      <w:r w:rsidRPr="001A2CB3">
        <w:rPr>
          <w:rFonts w:ascii="Book Antiqua" w:hAnsi="Book Antiqua" w:cs="Tahoma"/>
          <w:bCs/>
          <w:iCs/>
          <w:sz w:val="24"/>
          <w:szCs w:val="24"/>
          <w:lang w:val="bg-BG"/>
        </w:rPr>
        <w:t>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Чл. 41. (1) Всяка от Страните по този Договор се задължава да пази в поверителност и да не разкрива или разпространява информация за другата Страна, станала </w:t>
      </w:r>
      <w:r w:rsidRPr="001A2CB3">
        <w:rPr>
          <w:rFonts w:ascii="Cambria" w:hAnsi="Cambria" w:cs="Cambria"/>
          <w:bCs/>
          <w:iCs/>
          <w:sz w:val="24"/>
          <w:szCs w:val="24"/>
          <w:lang w:val="bg-BG"/>
        </w:rPr>
        <w:t>ѝ</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известна</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при</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или</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по</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повод</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изпълнението</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на</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Договора</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„Конфиденциална</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информация“</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Конфиденциална</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информация</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включва</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без</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да</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се</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ограничава</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до</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обстоятелства</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свързани</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с</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търговската</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дейност</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техническите</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процеси</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проекти</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или</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финанси</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на</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Страните</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както</w:t>
      </w:r>
      <w:r w:rsidRPr="001A2CB3">
        <w:rPr>
          <w:rFonts w:ascii="Book Antiqua" w:hAnsi="Book Antiqua" w:cs="Tahoma"/>
          <w:bCs/>
          <w:iCs/>
          <w:sz w:val="24"/>
          <w:szCs w:val="24"/>
          <w:lang w:val="bg-BG"/>
        </w:rPr>
        <w:t xml:space="preserve">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 (2)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(3) Не се счита за нарушение на задълженията за </w:t>
      </w:r>
      <w:proofErr w:type="spellStart"/>
      <w:r w:rsidRPr="001A2CB3">
        <w:rPr>
          <w:rFonts w:ascii="Book Antiqua" w:hAnsi="Book Antiqua" w:cs="Tahoma"/>
          <w:bCs/>
          <w:iCs/>
          <w:sz w:val="24"/>
          <w:szCs w:val="24"/>
          <w:lang w:val="bg-BG"/>
        </w:rPr>
        <w:t>неразкриване</w:t>
      </w:r>
      <w:proofErr w:type="spellEnd"/>
      <w:r w:rsidRPr="001A2CB3">
        <w:rPr>
          <w:rFonts w:ascii="Book Antiqua" w:hAnsi="Book Antiqua" w:cs="Tahoma"/>
          <w:bCs/>
          <w:iCs/>
          <w:sz w:val="24"/>
          <w:szCs w:val="24"/>
          <w:lang w:val="bg-BG"/>
        </w:rPr>
        <w:t xml:space="preserve"> на Конфиденциална информация, когато:</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lastRenderedPageBreak/>
        <w:t>1. информацията е станала или става публично достъпна, без нарушаване на този Договор от която и да е от Страните;</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2. информацията се изисква по силата на закон, приложим спрямо която и да е от Страните; или</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В случаите по точки 2 или 3 Страната, която следва да предостави информацията, уведомява незабавно другата Страна по Договора.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(4)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Задълженията, свързани с </w:t>
      </w:r>
      <w:proofErr w:type="spellStart"/>
      <w:r w:rsidRPr="001A2CB3">
        <w:rPr>
          <w:rFonts w:ascii="Book Antiqua" w:hAnsi="Book Antiqua" w:cs="Tahoma"/>
          <w:bCs/>
          <w:iCs/>
          <w:sz w:val="24"/>
          <w:szCs w:val="24"/>
          <w:lang w:val="bg-BG"/>
        </w:rPr>
        <w:t>неразкриване</w:t>
      </w:r>
      <w:proofErr w:type="spellEnd"/>
      <w:r w:rsidRPr="001A2CB3">
        <w:rPr>
          <w:rFonts w:ascii="Book Antiqua" w:hAnsi="Book Antiqua" w:cs="Tahoma"/>
          <w:bCs/>
          <w:iCs/>
          <w:sz w:val="24"/>
          <w:szCs w:val="24"/>
          <w:lang w:val="bg-BG"/>
        </w:rPr>
        <w:t xml:space="preserve"> на Конфиденциалната информация остават в сила и след прекратяване на Договора на каквото и да е основание. </w:t>
      </w:r>
    </w:p>
    <w:p w:rsidR="003D0D50" w:rsidRPr="001A2CB3" w:rsidRDefault="003D0D50" w:rsidP="003D0D50">
      <w:pPr>
        <w:pStyle w:val="Header"/>
        <w:ind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 42. 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ВЪЗЛОЖИТЕЛЯ или на резултати от работата на ИЗПЪЛНИТЕЛЯ, без предварителното писмено съгласие на ВЪЗЛОЖИТЕЛЯ, което съгласие няма да бъде безпричинно отказано или забавено.</w:t>
      </w:r>
    </w:p>
    <w:p w:rsidR="003D0D50" w:rsidRPr="001A2CB3" w:rsidRDefault="003D0D50" w:rsidP="003D0D50">
      <w:pPr>
        <w:pStyle w:val="Header"/>
        <w:ind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Чл. 43. (1)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(2)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1. чрез промяна на съответния документ или материал; или</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3. като получи за своя сметка разрешение за ползване на продукта от третото лице, чиито права са нарушени.</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(3) ВЪЗЛОЖИТЕЛЯТ уведомява ИЗПЪЛНИТЕЛЯ за претенциите за нарушени авторски права от страна на трети лица в срок до 7 (седем)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(4) 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rsidR="00FA0EB3" w:rsidRDefault="003D0D50" w:rsidP="00FA0EB3">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Чл. 44. Никоя от Страните няма право да прехвърля никое от правата и задълженията, произтичащи от този Договор, без съгласието на другата Страна. Паричните вземания по </w:t>
      </w:r>
      <w:r w:rsidRPr="001A2CB3">
        <w:rPr>
          <w:rFonts w:ascii="Book Antiqua" w:hAnsi="Book Antiqua" w:cs="Tahoma"/>
          <w:bCs/>
          <w:iCs/>
          <w:sz w:val="24"/>
          <w:szCs w:val="24"/>
          <w:lang w:val="bg-BG"/>
        </w:rPr>
        <w:lastRenderedPageBreak/>
        <w:t xml:space="preserve">Договора [и по договорите за </w:t>
      </w:r>
      <w:proofErr w:type="spellStart"/>
      <w:r w:rsidRPr="001A2CB3">
        <w:rPr>
          <w:rFonts w:ascii="Book Antiqua" w:hAnsi="Book Antiqua" w:cs="Tahoma"/>
          <w:bCs/>
          <w:iCs/>
          <w:sz w:val="24"/>
          <w:szCs w:val="24"/>
          <w:lang w:val="bg-BG"/>
        </w:rPr>
        <w:t>подизпълнение</w:t>
      </w:r>
      <w:proofErr w:type="spellEnd"/>
      <w:r w:rsidRPr="001A2CB3">
        <w:rPr>
          <w:rFonts w:ascii="Book Antiqua" w:hAnsi="Book Antiqua" w:cs="Tahoma"/>
          <w:bCs/>
          <w:iCs/>
          <w:sz w:val="24"/>
          <w:szCs w:val="24"/>
          <w:lang w:val="bg-BG"/>
        </w:rPr>
        <w:t>] могат да бъдат прехвърляни или залагани съгласно приложимото право.</w:t>
      </w:r>
    </w:p>
    <w:p w:rsidR="003D0D50" w:rsidRPr="001A2CB3" w:rsidRDefault="003D0D50" w:rsidP="00FA0EB3">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 45. Измененията в договора става</w:t>
      </w:r>
      <w:r w:rsidR="00FA0EB3">
        <w:rPr>
          <w:rFonts w:ascii="Book Antiqua" w:hAnsi="Book Antiqua" w:cs="Tahoma"/>
          <w:bCs/>
          <w:iCs/>
          <w:sz w:val="24"/>
          <w:szCs w:val="24"/>
          <w:lang w:val="bg-BG"/>
        </w:rPr>
        <w:t>т</w:t>
      </w:r>
      <w:r w:rsidRPr="001A2CB3">
        <w:rPr>
          <w:rFonts w:ascii="Book Antiqua" w:hAnsi="Book Antiqua" w:cs="Tahoma"/>
          <w:bCs/>
          <w:iCs/>
          <w:sz w:val="24"/>
          <w:szCs w:val="24"/>
          <w:lang w:val="bg-BG"/>
        </w:rPr>
        <w:t xml:space="preserve"> само с допълнителни споразумения, изготвени в писмена форма и подписани от двете Страни, в съответствие с изискванията и ограниченията на ЗОП.</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 46. (1) 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(2)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(3)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5 /пет/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w:t>
      </w:r>
      <w:proofErr w:type="spellStart"/>
      <w:r w:rsidRPr="001A2CB3">
        <w:rPr>
          <w:rFonts w:ascii="Book Antiqua" w:hAnsi="Book Antiqua" w:cs="Tahoma"/>
          <w:bCs/>
          <w:iCs/>
          <w:sz w:val="24"/>
          <w:szCs w:val="24"/>
          <w:lang w:val="bg-BG"/>
        </w:rPr>
        <w:t>неуведомяване</w:t>
      </w:r>
      <w:proofErr w:type="spellEnd"/>
      <w:r w:rsidRPr="001A2CB3">
        <w:rPr>
          <w:rFonts w:ascii="Book Antiqua" w:hAnsi="Book Antiqua" w:cs="Tahoma"/>
          <w:bCs/>
          <w:iCs/>
          <w:sz w:val="24"/>
          <w:szCs w:val="24"/>
          <w:lang w:val="bg-BG"/>
        </w:rPr>
        <w:t xml:space="preserve"> се дължи обезщетение за настъпилите от това вреди.</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(4) Докато трае непреодолимата сила, изпълнението на задълженията на свързаните с тях насрещни задължения се спира.</w:t>
      </w:r>
    </w:p>
    <w:p w:rsidR="003D0D50" w:rsidRPr="001A2CB3" w:rsidRDefault="003D0D50" w:rsidP="003D0D50">
      <w:pPr>
        <w:pStyle w:val="Header"/>
        <w:ind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 47. В случай на противоречие между каквито и да било уговорки между Страните и действащи нормативни актове, приложими към предмета на Договора, такива уговорки се считат за невалидни и се заместват от съответните разпоредби на нормативния акт, без това да влече нищожност на Договора и на останалите уговорки между Страните. Нищожността на някоя клауза от Договора не води до нищожност на друга клауза или на Договора като цяло.</w:t>
      </w: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 48. (1)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r w:rsidR="003E0A6F">
        <w:rPr>
          <w:rFonts w:ascii="Book Antiqua" w:hAnsi="Book Antiqua" w:cs="Tahoma"/>
          <w:bCs/>
          <w:iCs/>
          <w:sz w:val="24"/>
          <w:szCs w:val="24"/>
          <w:lang w:val="bg-BG"/>
        </w:rPr>
        <w:t>.</w:t>
      </w:r>
      <w:r w:rsidRPr="001A2CB3">
        <w:rPr>
          <w:rFonts w:ascii="Book Antiqua" w:hAnsi="Book Antiqua" w:cs="Tahoma"/>
          <w:bCs/>
          <w:iCs/>
          <w:sz w:val="24"/>
          <w:szCs w:val="24"/>
          <w:lang w:val="bg-BG"/>
        </w:rPr>
        <w:t xml:space="preserve">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(3) За дата на уведомлението се счита: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1. датата на предаването – при лично предаване на уведомлението;</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2. датата на пощенското клеймо на обратната разписка – при изпращане по пощата;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3.  датата на доставка, отбелязана върху куриерската разписка – при изпращане по куриер;</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3. датата на приемането – при изпращане по факс;</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4. датата на получаване – при изпращане по електронна поща.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(4) Всяка кореспонденция между Страните ще се счита</w:t>
      </w:r>
      <w:r w:rsidR="003E0A6F">
        <w:rPr>
          <w:rFonts w:ascii="Book Antiqua" w:hAnsi="Book Antiqua" w:cs="Tahoma"/>
          <w:bCs/>
          <w:iCs/>
          <w:sz w:val="24"/>
          <w:szCs w:val="24"/>
          <w:lang w:val="bg-BG"/>
        </w:rPr>
        <w:t xml:space="preserve"> за валидна, ако е изпратена на</w:t>
      </w:r>
      <w:r w:rsidRPr="001A2CB3">
        <w:rPr>
          <w:rFonts w:ascii="Book Antiqua" w:hAnsi="Book Antiqua" w:cs="Tahoma"/>
          <w:bCs/>
          <w:iCs/>
          <w:sz w:val="24"/>
          <w:szCs w:val="24"/>
          <w:lang w:val="bg-BG"/>
        </w:rPr>
        <w:t xml:space="preserve"> адресите посочени в Приложение № 1,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3 (три)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FA0EB3" w:rsidRDefault="003D0D50" w:rsidP="00FA0EB3">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(5) При преобразуване без прекратяване, промяна на наименованието, </w:t>
      </w:r>
      <w:proofErr w:type="spellStart"/>
      <w:r w:rsidRPr="001A2CB3">
        <w:rPr>
          <w:rFonts w:ascii="Book Antiqua" w:hAnsi="Book Antiqua" w:cs="Tahoma"/>
          <w:bCs/>
          <w:iCs/>
          <w:sz w:val="24"/>
          <w:szCs w:val="24"/>
          <w:lang w:val="bg-BG"/>
        </w:rPr>
        <w:t>правноорганизационната</w:t>
      </w:r>
      <w:proofErr w:type="spellEnd"/>
      <w:r w:rsidRPr="001A2CB3">
        <w:rPr>
          <w:rFonts w:ascii="Book Antiqua" w:hAnsi="Book Antiqua" w:cs="Tahoma"/>
          <w:bCs/>
          <w:iCs/>
          <w:sz w:val="24"/>
          <w:szCs w:val="24"/>
          <w:lang w:val="bg-BG"/>
        </w:rPr>
        <w:t xml:space="preserve"> форма, седалището, адреса на управление, предмета на дейност, срока на съществуване, органите на управление и представителство на ИЗПЪЛНИТЕЛЯ, същият се задължава да уведоми ВЪЗЛОЖИТЕЛЯ за промяната в срок до 7 (седем) дни от вписването </w:t>
      </w:r>
      <w:r w:rsidRPr="001A2CB3">
        <w:rPr>
          <w:rFonts w:ascii="Cambria" w:hAnsi="Cambria" w:cs="Cambria"/>
          <w:bCs/>
          <w:iCs/>
          <w:sz w:val="24"/>
          <w:szCs w:val="24"/>
          <w:lang w:val="bg-BG"/>
        </w:rPr>
        <w:t>ѝ</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в</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съответния</w:t>
      </w:r>
      <w:r w:rsidRPr="001A2CB3">
        <w:rPr>
          <w:rFonts w:ascii="Book Antiqua" w:hAnsi="Book Antiqua" w:cs="Tahoma"/>
          <w:bCs/>
          <w:iCs/>
          <w:sz w:val="24"/>
          <w:szCs w:val="24"/>
          <w:lang w:val="bg-BG"/>
        </w:rPr>
        <w:t xml:space="preserve"> </w:t>
      </w:r>
      <w:r w:rsidRPr="001A2CB3">
        <w:rPr>
          <w:rFonts w:ascii="Book Antiqua" w:hAnsi="Book Antiqua" w:cs="Book Antiqua"/>
          <w:bCs/>
          <w:iCs/>
          <w:sz w:val="24"/>
          <w:szCs w:val="24"/>
          <w:lang w:val="bg-BG"/>
        </w:rPr>
        <w:t>регистър</w:t>
      </w:r>
      <w:r w:rsidRPr="001A2CB3">
        <w:rPr>
          <w:rFonts w:ascii="Book Antiqua" w:hAnsi="Book Antiqua" w:cs="Tahoma"/>
          <w:bCs/>
          <w:iCs/>
          <w:sz w:val="24"/>
          <w:szCs w:val="24"/>
          <w:lang w:val="bg-BG"/>
        </w:rPr>
        <w:t>.</w:t>
      </w:r>
    </w:p>
    <w:p w:rsidR="003D0D50" w:rsidRPr="001A2CB3" w:rsidRDefault="003D0D50" w:rsidP="00FA0EB3">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Чл. 49. 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lastRenderedPageBreak/>
        <w:tab/>
        <w:t xml:space="preserve">           Този Договор е изготвен и подписан в два еднообразни екземпляра – по един за всяка от Страните.</w:t>
      </w: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ab/>
      </w:r>
      <w:r w:rsidRPr="001A2CB3">
        <w:rPr>
          <w:rFonts w:ascii="Book Antiqua" w:hAnsi="Book Antiqua" w:cs="Tahoma"/>
          <w:bCs/>
          <w:iCs/>
          <w:sz w:val="24"/>
          <w:szCs w:val="24"/>
          <w:lang w:val="bg-BG"/>
        </w:rPr>
        <w:tab/>
      </w:r>
      <w:r w:rsidRPr="001A2CB3">
        <w:rPr>
          <w:rFonts w:ascii="Book Antiqua" w:hAnsi="Book Antiqua" w:cs="Tahoma"/>
          <w:bCs/>
          <w:iCs/>
          <w:sz w:val="24"/>
          <w:szCs w:val="24"/>
          <w:lang w:val="bg-BG"/>
        </w:rPr>
        <w:tab/>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ВЪЗЛОЖИТЕЛ:                                                                            ИЗПЪЛНИТЕЛ:</w:t>
      </w:r>
      <w:r w:rsidRPr="001A2CB3">
        <w:rPr>
          <w:rFonts w:ascii="Book Antiqua" w:hAnsi="Book Antiqua" w:cs="Tahoma"/>
          <w:bCs/>
          <w:iCs/>
          <w:sz w:val="24"/>
          <w:szCs w:val="24"/>
          <w:lang w:val="bg-BG"/>
        </w:rPr>
        <w:tab/>
      </w:r>
      <w:r w:rsidRPr="001A2CB3">
        <w:rPr>
          <w:rFonts w:ascii="Book Antiqua" w:hAnsi="Book Antiqua" w:cs="Tahoma"/>
          <w:bCs/>
          <w:iCs/>
          <w:sz w:val="24"/>
          <w:szCs w:val="24"/>
          <w:lang w:val="bg-BG"/>
        </w:rPr>
        <w:tab/>
      </w:r>
      <w:r w:rsidRPr="001A2CB3">
        <w:rPr>
          <w:rFonts w:ascii="Book Antiqua" w:hAnsi="Book Antiqua" w:cs="Tahoma"/>
          <w:bCs/>
          <w:iCs/>
          <w:sz w:val="24"/>
          <w:szCs w:val="24"/>
          <w:lang w:val="bg-BG"/>
        </w:rPr>
        <w:tab/>
      </w:r>
      <w:r w:rsidRPr="001A2CB3">
        <w:rPr>
          <w:rFonts w:ascii="Book Antiqua" w:hAnsi="Book Antiqua" w:cs="Tahoma"/>
          <w:bCs/>
          <w:iCs/>
          <w:sz w:val="24"/>
          <w:szCs w:val="24"/>
          <w:lang w:val="bg-BG"/>
        </w:rPr>
        <w:tab/>
      </w:r>
      <w:r w:rsidRPr="001A2CB3">
        <w:rPr>
          <w:rFonts w:ascii="Book Antiqua" w:hAnsi="Book Antiqua" w:cs="Tahoma"/>
          <w:bCs/>
          <w:iCs/>
          <w:sz w:val="24"/>
          <w:szCs w:val="24"/>
          <w:lang w:val="bg-BG"/>
        </w:rPr>
        <w:tab/>
      </w:r>
      <w:r w:rsidRPr="001A2CB3">
        <w:rPr>
          <w:rFonts w:ascii="Book Antiqua" w:hAnsi="Book Antiqua" w:cs="Tahoma"/>
          <w:bCs/>
          <w:iCs/>
          <w:sz w:val="24"/>
          <w:szCs w:val="24"/>
          <w:lang w:val="bg-BG"/>
        </w:rPr>
        <w:tab/>
      </w:r>
    </w:p>
    <w:p w:rsidR="003D0D50" w:rsidRPr="001A2CB3" w:rsidRDefault="003D0D50" w:rsidP="003E0A6F">
      <w:pPr>
        <w:pStyle w:val="Header"/>
        <w:ind w:right="-36"/>
        <w:jc w:val="both"/>
        <w:rPr>
          <w:rFonts w:ascii="Book Antiqua" w:hAnsi="Book Antiqua" w:cs="Tahoma"/>
          <w:bCs/>
          <w:iCs/>
          <w:sz w:val="24"/>
          <w:szCs w:val="24"/>
          <w:lang w:val="bg-BG"/>
        </w:rPr>
      </w:pPr>
    </w:p>
    <w:p w:rsidR="003D0D50" w:rsidRPr="001A2CB3" w:rsidRDefault="003E0A6F" w:rsidP="003D0D50">
      <w:pPr>
        <w:pStyle w:val="Header"/>
        <w:ind w:left="-426" w:right="-36"/>
        <w:jc w:val="both"/>
        <w:rPr>
          <w:rFonts w:ascii="Book Antiqua" w:hAnsi="Book Antiqua" w:cs="Tahoma"/>
          <w:bCs/>
          <w:iCs/>
          <w:sz w:val="24"/>
          <w:szCs w:val="24"/>
          <w:lang w:val="bg-BG"/>
        </w:rPr>
      </w:pPr>
      <w:r>
        <w:rPr>
          <w:rFonts w:ascii="Book Antiqua" w:hAnsi="Book Antiqua" w:cs="Tahoma"/>
          <w:bCs/>
          <w:iCs/>
          <w:sz w:val="24"/>
          <w:szCs w:val="24"/>
          <w:lang w:val="bg-BG"/>
        </w:rPr>
        <w:t>/проф. д-р Магдалена Миткова</w:t>
      </w:r>
      <w:r w:rsidR="003D0D50" w:rsidRPr="001A2CB3">
        <w:rPr>
          <w:rFonts w:ascii="Book Antiqua" w:hAnsi="Book Antiqua" w:cs="Tahoma"/>
          <w:bCs/>
          <w:iCs/>
          <w:sz w:val="24"/>
          <w:szCs w:val="24"/>
          <w:lang w:val="bg-BG"/>
        </w:rPr>
        <w:t xml:space="preserve">/                                                           /                /             </w:t>
      </w:r>
    </w:p>
    <w:p w:rsidR="003D0D50" w:rsidRPr="001A2CB3" w:rsidRDefault="003D0D50" w:rsidP="003D0D50">
      <w:pPr>
        <w:pStyle w:val="Header"/>
        <w:ind w:left="-426" w:right="-36"/>
        <w:jc w:val="both"/>
        <w:rPr>
          <w:rFonts w:ascii="Book Antiqua" w:hAnsi="Book Antiqua" w:cs="Tahoma"/>
          <w:bCs/>
          <w:iCs/>
          <w:sz w:val="24"/>
          <w:szCs w:val="24"/>
          <w:lang w:val="bg-BG"/>
        </w:rPr>
      </w:pPr>
    </w:p>
    <w:p w:rsidR="003E0A6F"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Гл. счетоводител: </w:t>
      </w:r>
    </w:p>
    <w:p w:rsidR="003E0A6F" w:rsidRDefault="003E0A6F"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w:t>
      </w:r>
      <w:r w:rsidR="003E0A6F">
        <w:rPr>
          <w:rFonts w:ascii="Book Antiqua" w:hAnsi="Book Antiqua" w:cs="Tahoma"/>
          <w:bCs/>
          <w:iCs/>
          <w:sz w:val="24"/>
          <w:szCs w:val="24"/>
          <w:lang w:val="bg-BG"/>
        </w:rPr>
        <w:t>Живка Жечева</w:t>
      </w:r>
      <w:r w:rsidRPr="001A2CB3">
        <w:rPr>
          <w:rFonts w:ascii="Book Antiqua" w:hAnsi="Book Antiqua" w:cs="Tahoma"/>
          <w:bCs/>
          <w:iCs/>
          <w:sz w:val="24"/>
          <w:szCs w:val="24"/>
          <w:lang w:val="bg-BG"/>
        </w:rPr>
        <w:t>/</w:t>
      </w: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4161FD" w:rsidP="003D0D50">
      <w:pPr>
        <w:pStyle w:val="Header"/>
        <w:ind w:right="-36"/>
        <w:jc w:val="both"/>
        <w:rPr>
          <w:rFonts w:ascii="Book Antiqua" w:hAnsi="Book Antiqua" w:cs="Tahoma"/>
          <w:bCs/>
          <w:iCs/>
          <w:sz w:val="24"/>
          <w:szCs w:val="24"/>
          <w:lang w:val="bg-BG"/>
        </w:rPr>
      </w:pPr>
      <w:r>
        <w:rPr>
          <w:rFonts w:ascii="Book Antiqua" w:hAnsi="Book Antiqua" w:cs="Tahoma"/>
          <w:bCs/>
          <w:iCs/>
          <w:sz w:val="24"/>
          <w:szCs w:val="24"/>
          <w:lang w:val="bg-BG"/>
        </w:rPr>
        <w:tab/>
        <w:t xml:space="preserve">             </w:t>
      </w:r>
      <w:r w:rsidR="003D0D50" w:rsidRPr="001A2CB3">
        <w:rPr>
          <w:rFonts w:ascii="Book Antiqua" w:hAnsi="Book Antiqua" w:cs="Tahoma"/>
          <w:bCs/>
          <w:iCs/>
          <w:sz w:val="24"/>
          <w:szCs w:val="24"/>
          <w:lang w:val="bg-BG"/>
        </w:rPr>
        <w:t>Приложение № 1</w:t>
      </w: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АДМИНИСТРАТИВНИ ДАННИ И БАНКОВИ СМЕТКИ НА СТРАНИТЕ ПО ДОГОВОРА</w:t>
      </w: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ДАННИ ЗА ИЗПЪЛНИТЕЛЯ:</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1.Наименование:......................................................................................................................</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2. Адрес за кореспонденция: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3. Лице за контакт.................................................................</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4. Телефон: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 xml:space="preserve">5. </w:t>
      </w:r>
      <w:proofErr w:type="spellStart"/>
      <w:r w:rsidRPr="001A2CB3">
        <w:rPr>
          <w:rFonts w:ascii="Book Antiqua" w:hAnsi="Book Antiqua" w:cs="Tahoma"/>
          <w:bCs/>
          <w:iCs/>
          <w:sz w:val="24"/>
          <w:szCs w:val="24"/>
          <w:lang w:val="bg-BG"/>
        </w:rPr>
        <w:t>Моб.тел</w:t>
      </w:r>
      <w:proofErr w:type="spellEnd"/>
      <w:r w:rsidRPr="001A2CB3">
        <w:rPr>
          <w:rFonts w:ascii="Book Antiqua" w:hAnsi="Book Antiqua" w:cs="Tahoma"/>
          <w:bCs/>
          <w:iCs/>
          <w:sz w:val="24"/>
          <w:szCs w:val="24"/>
          <w:lang w:val="bg-BG"/>
        </w:rPr>
        <w:t>: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6. Факс: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7. е-</w:t>
      </w:r>
      <w:proofErr w:type="spellStart"/>
      <w:r w:rsidRPr="001A2CB3">
        <w:rPr>
          <w:rFonts w:ascii="Book Antiqua" w:hAnsi="Book Antiqua" w:cs="Tahoma"/>
          <w:bCs/>
          <w:iCs/>
          <w:sz w:val="24"/>
          <w:szCs w:val="24"/>
          <w:lang w:val="bg-BG"/>
        </w:rPr>
        <w:t>mail</w:t>
      </w:r>
      <w:proofErr w:type="spellEnd"/>
      <w:r w:rsidRPr="001A2CB3">
        <w:rPr>
          <w:rFonts w:ascii="Book Antiqua" w:hAnsi="Book Antiqua" w:cs="Tahoma"/>
          <w:bCs/>
          <w:iCs/>
          <w:sz w:val="24"/>
          <w:szCs w:val="24"/>
          <w:lang w:val="bg-BG"/>
        </w:rPr>
        <w:t>: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8. Обслужваща банка....................................................................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9. Банкова сметка, по която ще се превежда номиналната стойност на ваучерите за храна:</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ab/>
        <w:t>IBAN……………………………………………...................... BIC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10. Банкова сметка, по която ще се превежда възнаграждението за отпечатване на ваучерите: IBAN……………………………………………................ BIC ........................</w:t>
      </w: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11. Титуляр на сметките .....................................................</w:t>
      </w:r>
    </w:p>
    <w:p w:rsidR="003D0D50" w:rsidRPr="001A2CB3" w:rsidRDefault="003D0D50" w:rsidP="003D0D50">
      <w:pPr>
        <w:pStyle w:val="Header"/>
        <w:ind w:left="-426" w:right="-36"/>
        <w:jc w:val="both"/>
        <w:rPr>
          <w:rFonts w:ascii="Book Antiqua" w:hAnsi="Book Antiqua" w:cs="Tahoma"/>
          <w:bCs/>
          <w:iCs/>
          <w:sz w:val="24"/>
          <w:szCs w:val="24"/>
          <w:lang w:val="bg-BG"/>
        </w:rPr>
      </w:pPr>
    </w:p>
    <w:p w:rsidR="003D0D50" w:rsidRPr="001A2CB3"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ДАННИ ЗА ВЪЗЛОЖИТЕЛЯ:</w:t>
      </w:r>
    </w:p>
    <w:p w:rsidR="003D0D50" w:rsidRPr="00A73BB7" w:rsidRDefault="003D0D50" w:rsidP="003D0D50">
      <w:pPr>
        <w:pStyle w:val="Header"/>
        <w:ind w:left="-426"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1.</w:t>
      </w:r>
      <w:r w:rsidRPr="00A73BB7">
        <w:rPr>
          <w:rFonts w:ascii="Book Antiqua" w:hAnsi="Book Antiqua" w:cs="Tahoma"/>
          <w:bCs/>
          <w:iCs/>
          <w:sz w:val="24"/>
          <w:szCs w:val="24"/>
          <w:lang w:val="bg-BG"/>
        </w:rPr>
        <w:t>Наименован</w:t>
      </w:r>
      <w:r w:rsidR="003E0A6F" w:rsidRPr="00A73BB7">
        <w:rPr>
          <w:rFonts w:ascii="Book Antiqua" w:hAnsi="Book Antiqua" w:cs="Tahoma"/>
          <w:bCs/>
          <w:iCs/>
          <w:sz w:val="24"/>
          <w:szCs w:val="24"/>
          <w:lang w:val="bg-BG"/>
        </w:rPr>
        <w:t>ие: „Проф. д-р Асен Златаров”</w:t>
      </w:r>
    </w:p>
    <w:p w:rsidR="003D0D50" w:rsidRPr="00A73BB7" w:rsidRDefault="003D0D50" w:rsidP="003D0D50">
      <w:pPr>
        <w:pStyle w:val="Header"/>
        <w:ind w:left="-426" w:right="-36"/>
        <w:jc w:val="both"/>
        <w:rPr>
          <w:rFonts w:ascii="Book Antiqua" w:hAnsi="Book Antiqua" w:cs="Tahoma"/>
          <w:bCs/>
          <w:iCs/>
          <w:sz w:val="24"/>
          <w:szCs w:val="24"/>
          <w:lang w:val="bg-BG"/>
        </w:rPr>
      </w:pPr>
      <w:r w:rsidRPr="00A73BB7">
        <w:rPr>
          <w:rFonts w:ascii="Book Antiqua" w:hAnsi="Book Antiqua" w:cs="Tahoma"/>
          <w:bCs/>
          <w:iCs/>
          <w:sz w:val="24"/>
          <w:szCs w:val="24"/>
          <w:lang w:val="bg-BG"/>
        </w:rPr>
        <w:t>2. Ад</w:t>
      </w:r>
      <w:r w:rsidR="003E0A6F" w:rsidRPr="00A73BB7">
        <w:rPr>
          <w:rFonts w:ascii="Book Antiqua" w:hAnsi="Book Antiqua" w:cs="Tahoma"/>
          <w:bCs/>
          <w:iCs/>
          <w:sz w:val="24"/>
          <w:szCs w:val="24"/>
          <w:lang w:val="bg-BG"/>
        </w:rPr>
        <w:t>рес за кореспонденция:</w:t>
      </w:r>
      <w:r w:rsidR="00FA0EB3">
        <w:rPr>
          <w:rFonts w:ascii="Book Antiqua" w:hAnsi="Book Antiqua" w:cs="Tahoma"/>
          <w:bCs/>
          <w:iCs/>
          <w:sz w:val="24"/>
          <w:szCs w:val="24"/>
          <w:lang w:val="bg-BG"/>
        </w:rPr>
        <w:t xml:space="preserve"> </w:t>
      </w:r>
      <w:r w:rsidR="003E0A6F" w:rsidRPr="00A73BB7">
        <w:rPr>
          <w:rFonts w:ascii="Book Antiqua" w:hAnsi="Book Antiqua" w:cs="Tahoma"/>
          <w:bCs/>
          <w:iCs/>
          <w:sz w:val="24"/>
          <w:szCs w:val="24"/>
          <w:lang w:val="bg-BG"/>
        </w:rPr>
        <w:t>гр. Бургас</w:t>
      </w:r>
      <w:r w:rsidRPr="00A73BB7">
        <w:rPr>
          <w:rFonts w:ascii="Book Antiqua" w:hAnsi="Book Antiqua" w:cs="Tahoma"/>
          <w:bCs/>
          <w:iCs/>
          <w:sz w:val="24"/>
          <w:szCs w:val="24"/>
          <w:lang w:val="bg-BG"/>
        </w:rPr>
        <w:t xml:space="preserve">, </w:t>
      </w:r>
      <w:r w:rsidR="003E0A6F" w:rsidRPr="00A73BB7">
        <w:rPr>
          <w:rFonts w:ascii="Book Antiqua" w:hAnsi="Book Antiqua" w:cs="Tahoma"/>
          <w:bCs/>
          <w:iCs/>
          <w:sz w:val="24"/>
          <w:szCs w:val="24"/>
          <w:lang w:val="bg-BG"/>
        </w:rPr>
        <w:t>бул</w:t>
      </w:r>
      <w:r w:rsidRPr="00A73BB7">
        <w:rPr>
          <w:rFonts w:ascii="Book Antiqua" w:hAnsi="Book Antiqua" w:cs="Tahoma"/>
          <w:bCs/>
          <w:iCs/>
          <w:sz w:val="24"/>
          <w:szCs w:val="24"/>
          <w:lang w:val="bg-BG"/>
        </w:rPr>
        <w:t>.</w:t>
      </w:r>
      <w:r w:rsidR="003E0A6F" w:rsidRPr="00A73BB7">
        <w:rPr>
          <w:rFonts w:ascii="Book Antiqua" w:hAnsi="Book Antiqua" w:cs="Tahoma"/>
          <w:bCs/>
          <w:iCs/>
          <w:sz w:val="24"/>
          <w:szCs w:val="24"/>
          <w:lang w:val="bg-BG"/>
        </w:rPr>
        <w:t xml:space="preserve"> </w:t>
      </w:r>
      <w:r w:rsidRPr="00A73BB7">
        <w:rPr>
          <w:rFonts w:ascii="Book Antiqua" w:hAnsi="Book Antiqua" w:cs="Tahoma"/>
          <w:bCs/>
          <w:iCs/>
          <w:sz w:val="24"/>
          <w:szCs w:val="24"/>
          <w:lang w:val="bg-BG"/>
        </w:rPr>
        <w:t>“</w:t>
      </w:r>
      <w:r w:rsidR="003E0A6F" w:rsidRPr="00A73BB7">
        <w:rPr>
          <w:rFonts w:ascii="Book Antiqua" w:hAnsi="Book Antiqua" w:cs="Tahoma"/>
          <w:bCs/>
          <w:iCs/>
          <w:sz w:val="24"/>
          <w:szCs w:val="24"/>
          <w:lang w:val="bg-BG"/>
        </w:rPr>
        <w:t>Проф. Якимов</w:t>
      </w:r>
      <w:r w:rsidRPr="00A73BB7">
        <w:rPr>
          <w:rFonts w:ascii="Book Antiqua" w:hAnsi="Book Antiqua" w:cs="Tahoma"/>
          <w:bCs/>
          <w:iCs/>
          <w:sz w:val="24"/>
          <w:szCs w:val="24"/>
          <w:lang w:val="bg-BG"/>
        </w:rPr>
        <w:t xml:space="preserve">” № </w:t>
      </w:r>
      <w:r w:rsidR="003E0A6F" w:rsidRPr="00A73BB7">
        <w:rPr>
          <w:rFonts w:ascii="Book Antiqua" w:hAnsi="Book Antiqua" w:cs="Tahoma"/>
          <w:bCs/>
          <w:iCs/>
          <w:sz w:val="24"/>
          <w:szCs w:val="24"/>
          <w:lang w:val="bg-BG"/>
        </w:rPr>
        <w:t xml:space="preserve">1 </w:t>
      </w:r>
    </w:p>
    <w:p w:rsidR="003D0D50" w:rsidRPr="00A73BB7" w:rsidRDefault="003D0D50" w:rsidP="003D0D50">
      <w:pPr>
        <w:pStyle w:val="Header"/>
        <w:ind w:left="-426" w:right="-36"/>
        <w:jc w:val="both"/>
        <w:rPr>
          <w:rFonts w:ascii="Book Antiqua" w:hAnsi="Book Antiqua" w:cs="Tahoma"/>
          <w:bCs/>
          <w:iCs/>
          <w:sz w:val="24"/>
          <w:szCs w:val="24"/>
          <w:lang w:val="bg-BG"/>
        </w:rPr>
      </w:pPr>
      <w:r w:rsidRPr="00A73BB7">
        <w:rPr>
          <w:rFonts w:ascii="Book Antiqua" w:hAnsi="Book Antiqua" w:cs="Tahoma"/>
          <w:bCs/>
          <w:iCs/>
          <w:sz w:val="24"/>
          <w:szCs w:val="24"/>
          <w:lang w:val="bg-BG"/>
        </w:rPr>
        <w:t xml:space="preserve">3. Лице за контакт: </w:t>
      </w:r>
      <w:proofErr w:type="spellStart"/>
      <w:r w:rsidR="003E0A6F" w:rsidRPr="00A73BB7">
        <w:rPr>
          <w:rFonts w:ascii="Book Antiqua" w:hAnsi="Book Antiqua" w:cs="Tahoma"/>
          <w:bCs/>
          <w:iCs/>
          <w:sz w:val="24"/>
          <w:szCs w:val="24"/>
          <w:lang w:val="bg-BG"/>
        </w:rPr>
        <w:t>пом</w:t>
      </w:r>
      <w:proofErr w:type="spellEnd"/>
      <w:r w:rsidR="003E0A6F" w:rsidRPr="00A73BB7">
        <w:rPr>
          <w:rFonts w:ascii="Book Antiqua" w:hAnsi="Book Antiqua" w:cs="Tahoma"/>
          <w:bCs/>
          <w:iCs/>
          <w:sz w:val="24"/>
          <w:szCs w:val="24"/>
          <w:lang w:val="bg-BG"/>
        </w:rPr>
        <w:t>. Ректор Красимир Георгиев</w:t>
      </w:r>
    </w:p>
    <w:p w:rsidR="003D0D50" w:rsidRPr="00A73BB7" w:rsidRDefault="00A73BB7" w:rsidP="003D0D50">
      <w:pPr>
        <w:pStyle w:val="Header"/>
        <w:ind w:left="-426" w:right="-36"/>
        <w:jc w:val="both"/>
        <w:rPr>
          <w:rFonts w:ascii="Book Antiqua" w:hAnsi="Book Antiqua" w:cs="Tahoma"/>
          <w:bCs/>
          <w:iCs/>
          <w:sz w:val="24"/>
          <w:szCs w:val="24"/>
          <w:lang w:val="bg-BG"/>
        </w:rPr>
      </w:pPr>
      <w:r w:rsidRPr="00A73BB7">
        <w:rPr>
          <w:rFonts w:ascii="Book Antiqua" w:hAnsi="Book Antiqua" w:cs="Tahoma"/>
          <w:bCs/>
          <w:iCs/>
          <w:sz w:val="24"/>
          <w:szCs w:val="24"/>
          <w:lang w:val="bg-BG"/>
        </w:rPr>
        <w:t xml:space="preserve">4. Телефон: </w:t>
      </w:r>
      <w:r w:rsidRPr="00A73BB7">
        <w:rPr>
          <w:rFonts w:ascii="Book Antiqua" w:hAnsi="Book Antiqua" w:cs="Courier New"/>
          <w:color w:val="000000"/>
          <w:sz w:val="24"/>
          <w:szCs w:val="24"/>
        </w:rPr>
        <w:t>+359 716730</w:t>
      </w:r>
    </w:p>
    <w:p w:rsidR="003D0D50" w:rsidRPr="00A73BB7" w:rsidRDefault="003D0D50" w:rsidP="003D0D50">
      <w:pPr>
        <w:pStyle w:val="Header"/>
        <w:ind w:left="-426" w:right="-36"/>
        <w:jc w:val="both"/>
        <w:rPr>
          <w:rFonts w:ascii="Book Antiqua" w:hAnsi="Book Antiqua" w:cs="Tahoma"/>
          <w:bCs/>
          <w:iCs/>
          <w:sz w:val="24"/>
          <w:szCs w:val="24"/>
          <w:lang w:val="bg-BG"/>
        </w:rPr>
      </w:pPr>
      <w:r w:rsidRPr="00A73BB7">
        <w:rPr>
          <w:rFonts w:ascii="Book Antiqua" w:hAnsi="Book Antiqua" w:cs="Tahoma"/>
          <w:bCs/>
          <w:iCs/>
          <w:sz w:val="24"/>
          <w:szCs w:val="24"/>
          <w:lang w:val="bg-BG"/>
        </w:rPr>
        <w:t xml:space="preserve">5. </w:t>
      </w:r>
      <w:proofErr w:type="spellStart"/>
      <w:r w:rsidRPr="00A73BB7">
        <w:rPr>
          <w:rFonts w:ascii="Book Antiqua" w:hAnsi="Book Antiqua" w:cs="Tahoma"/>
          <w:bCs/>
          <w:iCs/>
          <w:sz w:val="24"/>
          <w:szCs w:val="24"/>
          <w:lang w:val="bg-BG"/>
        </w:rPr>
        <w:t>Моб.тел</w:t>
      </w:r>
      <w:proofErr w:type="spellEnd"/>
      <w:r w:rsidRPr="00A73BB7">
        <w:rPr>
          <w:rFonts w:ascii="Book Antiqua" w:hAnsi="Book Antiqua" w:cs="Tahoma"/>
          <w:bCs/>
          <w:iCs/>
          <w:sz w:val="24"/>
          <w:szCs w:val="24"/>
          <w:lang w:val="bg-BG"/>
        </w:rPr>
        <w:t>: ..........................................................</w:t>
      </w:r>
    </w:p>
    <w:p w:rsidR="003D0D50" w:rsidRPr="00A73BB7" w:rsidRDefault="00A73BB7" w:rsidP="003D0D50">
      <w:pPr>
        <w:pStyle w:val="Header"/>
        <w:ind w:left="-426" w:right="-36"/>
        <w:jc w:val="both"/>
        <w:rPr>
          <w:rFonts w:ascii="Book Antiqua" w:hAnsi="Book Antiqua" w:cs="Tahoma"/>
          <w:bCs/>
          <w:iCs/>
          <w:sz w:val="24"/>
          <w:szCs w:val="24"/>
          <w:lang w:val="bg-BG"/>
        </w:rPr>
      </w:pPr>
      <w:r w:rsidRPr="00A73BB7">
        <w:rPr>
          <w:rFonts w:ascii="Book Antiqua" w:hAnsi="Book Antiqua" w:cs="Tahoma"/>
          <w:bCs/>
          <w:iCs/>
          <w:sz w:val="24"/>
          <w:szCs w:val="24"/>
          <w:lang w:val="bg-BG"/>
        </w:rPr>
        <w:t xml:space="preserve">6. Факс: </w:t>
      </w:r>
      <w:r w:rsidRPr="00A73BB7">
        <w:rPr>
          <w:rFonts w:ascii="Book Antiqua" w:hAnsi="Book Antiqua" w:cs="Courier New"/>
          <w:color w:val="000000"/>
          <w:sz w:val="24"/>
          <w:szCs w:val="24"/>
        </w:rPr>
        <w:t>+359 880249</w:t>
      </w:r>
    </w:p>
    <w:p w:rsidR="003D0D50" w:rsidRPr="00A73BB7" w:rsidRDefault="003D0D50" w:rsidP="003D0D50">
      <w:pPr>
        <w:pStyle w:val="Header"/>
        <w:ind w:left="-426" w:right="-36"/>
        <w:jc w:val="both"/>
        <w:rPr>
          <w:rFonts w:ascii="Book Antiqua" w:hAnsi="Book Antiqua" w:cs="Tahoma"/>
          <w:bCs/>
          <w:iCs/>
          <w:sz w:val="24"/>
          <w:szCs w:val="24"/>
          <w:lang w:val="bg-BG"/>
        </w:rPr>
      </w:pPr>
      <w:r w:rsidRPr="00A73BB7">
        <w:rPr>
          <w:rFonts w:ascii="Book Antiqua" w:hAnsi="Book Antiqua" w:cs="Tahoma"/>
          <w:bCs/>
          <w:iCs/>
          <w:sz w:val="24"/>
          <w:szCs w:val="24"/>
          <w:lang w:val="bg-BG"/>
        </w:rPr>
        <w:t>7. е-</w:t>
      </w:r>
      <w:proofErr w:type="spellStart"/>
      <w:r w:rsidRPr="00A73BB7">
        <w:rPr>
          <w:rFonts w:ascii="Book Antiqua" w:hAnsi="Book Antiqua" w:cs="Tahoma"/>
          <w:bCs/>
          <w:iCs/>
          <w:sz w:val="24"/>
          <w:szCs w:val="24"/>
          <w:lang w:val="bg-BG"/>
        </w:rPr>
        <w:t>ma</w:t>
      </w:r>
      <w:r w:rsidR="00A73BB7" w:rsidRPr="00A73BB7">
        <w:rPr>
          <w:rFonts w:ascii="Book Antiqua" w:hAnsi="Book Antiqua" w:cs="Tahoma"/>
          <w:bCs/>
          <w:iCs/>
          <w:sz w:val="24"/>
          <w:szCs w:val="24"/>
          <w:lang w:val="bg-BG"/>
        </w:rPr>
        <w:t>il</w:t>
      </w:r>
      <w:proofErr w:type="spellEnd"/>
      <w:r w:rsidR="00A73BB7" w:rsidRPr="00A73BB7">
        <w:rPr>
          <w:rFonts w:ascii="Book Antiqua" w:hAnsi="Book Antiqua" w:cs="Tahoma"/>
          <w:bCs/>
          <w:iCs/>
          <w:sz w:val="24"/>
          <w:szCs w:val="24"/>
          <w:lang w:val="bg-BG"/>
        </w:rPr>
        <w:t xml:space="preserve">: </w:t>
      </w:r>
      <w:r w:rsidR="00A73BB7" w:rsidRPr="00A73BB7">
        <w:rPr>
          <w:rFonts w:ascii="Book Antiqua" w:hAnsi="Book Antiqua" w:cs="Courier New"/>
          <w:color w:val="000000"/>
          <w:sz w:val="24"/>
          <w:szCs w:val="24"/>
        </w:rPr>
        <w:t>office_d@btu.bg</w:t>
      </w:r>
      <w:r w:rsidRPr="00A73BB7">
        <w:rPr>
          <w:rFonts w:ascii="Book Antiqua" w:hAnsi="Book Antiqua" w:cs="Tahoma"/>
          <w:bCs/>
          <w:iCs/>
          <w:sz w:val="24"/>
          <w:szCs w:val="24"/>
          <w:lang w:val="bg-BG"/>
        </w:rPr>
        <w:t>.</w:t>
      </w:r>
    </w:p>
    <w:p w:rsidR="003D0D50" w:rsidRDefault="003D0D50" w:rsidP="00A73BB7">
      <w:pPr>
        <w:pStyle w:val="Header"/>
        <w:ind w:left="-426" w:right="-36"/>
        <w:jc w:val="both"/>
        <w:rPr>
          <w:rFonts w:ascii="Book Antiqua" w:hAnsi="Book Antiqua"/>
          <w:sz w:val="24"/>
          <w:szCs w:val="24"/>
        </w:rPr>
      </w:pPr>
      <w:r w:rsidRPr="001A2CB3">
        <w:rPr>
          <w:rFonts w:ascii="Book Antiqua" w:hAnsi="Book Antiqua" w:cs="Tahoma"/>
          <w:bCs/>
          <w:iCs/>
          <w:sz w:val="24"/>
          <w:szCs w:val="24"/>
          <w:lang w:val="bg-BG"/>
        </w:rPr>
        <w:t>8. Обслу</w:t>
      </w:r>
      <w:r w:rsidR="00A73BB7">
        <w:rPr>
          <w:rFonts w:ascii="Book Antiqua" w:hAnsi="Book Antiqua" w:cs="Tahoma"/>
          <w:bCs/>
          <w:iCs/>
          <w:sz w:val="24"/>
          <w:szCs w:val="24"/>
          <w:lang w:val="bg-BG"/>
        </w:rPr>
        <w:t xml:space="preserve">жваща банка: </w:t>
      </w:r>
      <w:proofErr w:type="spellStart"/>
      <w:r w:rsidR="00A73BB7" w:rsidRPr="0005437D">
        <w:rPr>
          <w:rFonts w:ascii="Book Antiqua" w:hAnsi="Book Antiqua"/>
          <w:sz w:val="24"/>
          <w:szCs w:val="24"/>
        </w:rPr>
        <w:t>Банка</w:t>
      </w:r>
      <w:proofErr w:type="spellEnd"/>
      <w:r w:rsidR="00A73BB7" w:rsidRPr="0005437D">
        <w:rPr>
          <w:rFonts w:ascii="Book Antiqua" w:hAnsi="Book Antiqua"/>
          <w:sz w:val="24"/>
          <w:szCs w:val="24"/>
        </w:rPr>
        <w:t xml:space="preserve"> „ДСК”,</w:t>
      </w:r>
    </w:p>
    <w:p w:rsidR="00FA0EB3" w:rsidRPr="001A2CB3" w:rsidRDefault="00FA0EB3" w:rsidP="00A73BB7">
      <w:pPr>
        <w:pStyle w:val="Header"/>
        <w:ind w:left="-426" w:right="-36"/>
        <w:jc w:val="both"/>
        <w:rPr>
          <w:rFonts w:ascii="Book Antiqua" w:hAnsi="Book Antiqua" w:cs="Tahoma"/>
          <w:bCs/>
          <w:iCs/>
          <w:sz w:val="24"/>
          <w:szCs w:val="24"/>
          <w:lang w:val="bg-BG"/>
        </w:rPr>
      </w:pPr>
    </w:p>
    <w:p w:rsidR="003D0D50" w:rsidRPr="001A2CB3" w:rsidRDefault="003D0D50" w:rsidP="003E0A6F">
      <w:pPr>
        <w:pStyle w:val="Header"/>
        <w:ind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ВЪЗЛОЖИТЕЛ</w:t>
      </w:r>
      <w:r w:rsidR="001A2CB3">
        <w:rPr>
          <w:rFonts w:ascii="Book Antiqua" w:hAnsi="Book Antiqua" w:cs="Tahoma"/>
          <w:bCs/>
          <w:iCs/>
          <w:sz w:val="24"/>
          <w:szCs w:val="24"/>
          <w:lang w:val="bg-BG"/>
        </w:rPr>
        <w:t>:</w:t>
      </w:r>
      <w:r w:rsidRPr="001A2CB3">
        <w:rPr>
          <w:rFonts w:ascii="Book Antiqua" w:hAnsi="Book Antiqua" w:cs="Tahoma"/>
          <w:bCs/>
          <w:iCs/>
          <w:sz w:val="24"/>
          <w:szCs w:val="24"/>
          <w:lang w:val="bg-BG"/>
        </w:rPr>
        <w:tab/>
      </w:r>
      <w:r w:rsidRPr="001A2CB3">
        <w:rPr>
          <w:rFonts w:ascii="Book Antiqua" w:hAnsi="Book Antiqua" w:cs="Tahoma"/>
          <w:bCs/>
          <w:iCs/>
          <w:sz w:val="24"/>
          <w:szCs w:val="24"/>
          <w:lang w:val="bg-BG"/>
        </w:rPr>
        <w:tab/>
      </w:r>
      <w:r w:rsidRPr="001A2CB3">
        <w:rPr>
          <w:rFonts w:ascii="Book Antiqua" w:hAnsi="Book Antiqua" w:cs="Tahoma"/>
          <w:bCs/>
          <w:iCs/>
          <w:sz w:val="24"/>
          <w:szCs w:val="24"/>
          <w:lang w:val="bg-BG"/>
        </w:rPr>
        <w:tab/>
      </w:r>
      <w:r w:rsidRPr="001A2CB3">
        <w:rPr>
          <w:rFonts w:ascii="Book Antiqua" w:hAnsi="Book Antiqua" w:cs="Tahoma"/>
          <w:bCs/>
          <w:iCs/>
          <w:sz w:val="24"/>
          <w:szCs w:val="24"/>
          <w:lang w:val="bg-BG"/>
        </w:rPr>
        <w:tab/>
      </w:r>
      <w:r w:rsidRPr="001A2CB3">
        <w:rPr>
          <w:rFonts w:ascii="Book Antiqua" w:hAnsi="Book Antiqua" w:cs="Tahoma"/>
          <w:bCs/>
          <w:iCs/>
          <w:sz w:val="24"/>
          <w:szCs w:val="24"/>
          <w:lang w:val="bg-BG"/>
        </w:rPr>
        <w:tab/>
      </w:r>
      <w:r w:rsidRPr="001A2CB3">
        <w:rPr>
          <w:rFonts w:ascii="Book Antiqua" w:hAnsi="Book Antiqua" w:cs="Tahoma"/>
          <w:bCs/>
          <w:iCs/>
          <w:sz w:val="24"/>
          <w:szCs w:val="24"/>
          <w:lang w:val="bg-BG"/>
        </w:rPr>
        <w:tab/>
        <w:t xml:space="preserve">                                                                                                ИЗПЪЛНИТЕЛ:</w:t>
      </w:r>
    </w:p>
    <w:p w:rsidR="003D0D50" w:rsidRPr="001A2CB3" w:rsidRDefault="003D0D50" w:rsidP="003E0A6F">
      <w:pPr>
        <w:pStyle w:val="Header"/>
        <w:ind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w:t>
      </w:r>
      <w:r w:rsidR="003E0A6F">
        <w:rPr>
          <w:rFonts w:ascii="Book Antiqua" w:hAnsi="Book Antiqua" w:cs="Tahoma"/>
          <w:bCs/>
          <w:iCs/>
          <w:sz w:val="24"/>
          <w:szCs w:val="24"/>
          <w:lang w:val="bg-BG"/>
        </w:rPr>
        <w:t>Проф. д-р Магдалена Миткова</w:t>
      </w:r>
      <w:r w:rsidRPr="001A2CB3">
        <w:rPr>
          <w:rFonts w:ascii="Book Antiqua" w:hAnsi="Book Antiqua" w:cs="Tahoma"/>
          <w:bCs/>
          <w:iCs/>
          <w:sz w:val="24"/>
          <w:szCs w:val="24"/>
          <w:lang w:val="bg-BG"/>
        </w:rPr>
        <w:t>/                                                    /                 /</w:t>
      </w:r>
    </w:p>
    <w:p w:rsidR="003D0D50" w:rsidRPr="001A2CB3" w:rsidRDefault="003D0D50" w:rsidP="004161FD">
      <w:pPr>
        <w:pStyle w:val="Header"/>
        <w:ind w:right="-36"/>
        <w:jc w:val="both"/>
        <w:rPr>
          <w:rFonts w:ascii="Book Antiqua" w:hAnsi="Book Antiqua" w:cs="Tahoma"/>
          <w:bCs/>
          <w:iCs/>
          <w:sz w:val="24"/>
          <w:szCs w:val="24"/>
          <w:lang w:val="bg-BG"/>
        </w:rPr>
      </w:pPr>
      <w:r w:rsidRPr="001A2CB3">
        <w:rPr>
          <w:rFonts w:ascii="Book Antiqua" w:hAnsi="Book Antiqua" w:cs="Tahoma"/>
          <w:bCs/>
          <w:iCs/>
          <w:sz w:val="24"/>
          <w:szCs w:val="24"/>
          <w:lang w:val="bg-BG"/>
        </w:rPr>
        <w:t>Гл. счетоводител:</w:t>
      </w:r>
    </w:p>
    <w:p w:rsidR="003D0D50" w:rsidRPr="001A2CB3" w:rsidRDefault="004161FD" w:rsidP="003D0D50">
      <w:pPr>
        <w:pStyle w:val="Header"/>
        <w:ind w:left="-426" w:right="-36"/>
        <w:jc w:val="both"/>
        <w:rPr>
          <w:rFonts w:ascii="Book Antiqua" w:hAnsi="Book Antiqua" w:cs="Tahoma"/>
          <w:bCs/>
          <w:iCs/>
          <w:sz w:val="24"/>
          <w:szCs w:val="24"/>
          <w:lang w:val="bg-BG"/>
        </w:rPr>
      </w:pPr>
      <w:r>
        <w:rPr>
          <w:rFonts w:ascii="Book Antiqua" w:hAnsi="Book Antiqua" w:cs="Tahoma"/>
          <w:bCs/>
          <w:iCs/>
          <w:sz w:val="24"/>
          <w:szCs w:val="24"/>
          <w:lang w:val="bg-BG"/>
        </w:rPr>
        <w:t xml:space="preserve">      </w:t>
      </w:r>
      <w:r w:rsidR="003E0A6F">
        <w:rPr>
          <w:rFonts w:ascii="Book Antiqua" w:hAnsi="Book Antiqua" w:cs="Tahoma"/>
          <w:bCs/>
          <w:iCs/>
          <w:sz w:val="24"/>
          <w:szCs w:val="24"/>
          <w:lang w:val="bg-BG"/>
        </w:rPr>
        <w:t xml:space="preserve"> / Живка Жечева</w:t>
      </w:r>
      <w:r w:rsidR="001A2CB3">
        <w:rPr>
          <w:rFonts w:ascii="Book Antiqua" w:hAnsi="Book Antiqua" w:cs="Tahoma"/>
          <w:bCs/>
          <w:iCs/>
          <w:sz w:val="24"/>
          <w:szCs w:val="24"/>
          <w:lang w:val="bg-BG"/>
        </w:rPr>
        <w:t>/</w:t>
      </w:r>
    </w:p>
    <w:p w:rsidR="003D0D50" w:rsidRPr="001A2CB3" w:rsidRDefault="003D0D50" w:rsidP="003D0D50">
      <w:pPr>
        <w:pStyle w:val="Header"/>
        <w:ind w:left="-426" w:right="-36"/>
        <w:jc w:val="center"/>
        <w:rPr>
          <w:rFonts w:ascii="Book Antiqua" w:hAnsi="Book Antiqua" w:cs="Tahoma"/>
          <w:bCs/>
          <w:iCs/>
          <w:sz w:val="24"/>
          <w:szCs w:val="24"/>
          <w:lang w:val="bg-BG"/>
        </w:rPr>
      </w:pPr>
    </w:p>
    <w:p w:rsidR="003D0D50" w:rsidRPr="001A2CB3" w:rsidRDefault="003D0D50" w:rsidP="003D0D50">
      <w:pPr>
        <w:pStyle w:val="Header"/>
        <w:ind w:left="-426" w:right="-36"/>
        <w:jc w:val="center"/>
        <w:rPr>
          <w:rFonts w:ascii="Book Antiqua" w:hAnsi="Book Antiqua" w:cs="Tahoma"/>
          <w:bCs/>
          <w:iCs/>
          <w:sz w:val="24"/>
          <w:szCs w:val="24"/>
          <w:lang w:val="bg-BG"/>
        </w:rPr>
      </w:pPr>
    </w:p>
    <w:p w:rsidR="003D0D50" w:rsidRPr="001A2CB3" w:rsidRDefault="003D0D50" w:rsidP="003D0D50">
      <w:pPr>
        <w:rPr>
          <w:rFonts w:ascii="Book Antiqua" w:hAnsi="Book Antiqua" w:cs="Tahoma"/>
          <w:sz w:val="24"/>
          <w:szCs w:val="24"/>
        </w:rPr>
      </w:pPr>
    </w:p>
    <w:p w:rsidR="00CC7D88" w:rsidRPr="001A2CB3" w:rsidRDefault="00CC7D88" w:rsidP="00CA4000">
      <w:pPr>
        <w:spacing w:before="120"/>
        <w:jc w:val="both"/>
        <w:rPr>
          <w:rFonts w:ascii="Book Antiqua" w:hAnsi="Book Antiqua"/>
          <w:bCs/>
          <w:sz w:val="24"/>
          <w:szCs w:val="24"/>
        </w:rPr>
      </w:pPr>
    </w:p>
    <w:sectPr w:rsidR="00CC7D88" w:rsidRPr="001A2CB3" w:rsidSect="002C4536">
      <w:pgSz w:w="11906" w:h="16838"/>
      <w:pgMar w:top="360" w:right="707"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CY">
    <w:altName w:val="MS Gothic"/>
    <w:panose1 w:val="00000000000000000000"/>
    <w:charset w:val="80"/>
    <w:family w:val="auto"/>
    <w:notTrueType/>
    <w:pitch w:val="variable"/>
    <w:sig w:usb0="00000000"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5B22"/>
    <w:rsid w:val="0000106D"/>
    <w:rsid w:val="00001FA0"/>
    <w:rsid w:val="00024938"/>
    <w:rsid w:val="000327F8"/>
    <w:rsid w:val="0005437D"/>
    <w:rsid w:val="00074C58"/>
    <w:rsid w:val="000A29A5"/>
    <w:rsid w:val="000B61F1"/>
    <w:rsid w:val="000D70FC"/>
    <w:rsid w:val="000E1EEB"/>
    <w:rsid w:val="00112E23"/>
    <w:rsid w:val="00134ECB"/>
    <w:rsid w:val="00162931"/>
    <w:rsid w:val="001A2CB3"/>
    <w:rsid w:val="001B09E1"/>
    <w:rsid w:val="001D5B22"/>
    <w:rsid w:val="0024168D"/>
    <w:rsid w:val="00252C2C"/>
    <w:rsid w:val="002A0707"/>
    <w:rsid w:val="002A6586"/>
    <w:rsid w:val="002B0CC0"/>
    <w:rsid w:val="002B3698"/>
    <w:rsid w:val="002C4536"/>
    <w:rsid w:val="003332B2"/>
    <w:rsid w:val="00355BCF"/>
    <w:rsid w:val="00365B61"/>
    <w:rsid w:val="003D0D50"/>
    <w:rsid w:val="003D6CD4"/>
    <w:rsid w:val="003E0A6F"/>
    <w:rsid w:val="004025BD"/>
    <w:rsid w:val="004161FD"/>
    <w:rsid w:val="00420A68"/>
    <w:rsid w:val="004929B8"/>
    <w:rsid w:val="004A7232"/>
    <w:rsid w:val="004C2E50"/>
    <w:rsid w:val="004E0877"/>
    <w:rsid w:val="005F4C89"/>
    <w:rsid w:val="0072245D"/>
    <w:rsid w:val="00734759"/>
    <w:rsid w:val="0087274A"/>
    <w:rsid w:val="00875C96"/>
    <w:rsid w:val="008959EF"/>
    <w:rsid w:val="009517CD"/>
    <w:rsid w:val="00972C23"/>
    <w:rsid w:val="00973F35"/>
    <w:rsid w:val="00984DEE"/>
    <w:rsid w:val="009F4003"/>
    <w:rsid w:val="00A46D96"/>
    <w:rsid w:val="00A719A2"/>
    <w:rsid w:val="00A73BB7"/>
    <w:rsid w:val="00AE776F"/>
    <w:rsid w:val="00B35F17"/>
    <w:rsid w:val="00B93252"/>
    <w:rsid w:val="00C07396"/>
    <w:rsid w:val="00CA4000"/>
    <w:rsid w:val="00CB0EAF"/>
    <w:rsid w:val="00CC7D88"/>
    <w:rsid w:val="00CE758A"/>
    <w:rsid w:val="00D04B0D"/>
    <w:rsid w:val="00D5147A"/>
    <w:rsid w:val="00DE22F5"/>
    <w:rsid w:val="00E203F3"/>
    <w:rsid w:val="00E2337C"/>
    <w:rsid w:val="00EC16CD"/>
    <w:rsid w:val="00EC2C07"/>
    <w:rsid w:val="00EE27BC"/>
    <w:rsid w:val="00EE7478"/>
    <w:rsid w:val="00FA0EB3"/>
    <w:rsid w:val="00FB4DC8"/>
    <w:rsid w:val="00FB61C2"/>
    <w:rsid w:val="00FD183E"/>
    <w:rsid w:val="00FD7B08"/>
    <w:rsid w:val="00FD7EE3"/>
    <w:rsid w:val="00FF03B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96319F"/>
  <w15:docId w15:val="{31E55B78-65FB-444B-A2E7-3EA848242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3F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CA4000"/>
    <w:pPr>
      <w:spacing w:after="120" w:line="240" w:lineRule="auto"/>
      <w:ind w:left="283"/>
    </w:pPr>
    <w:rPr>
      <w:rFonts w:ascii="Times CY" w:eastAsia="Times CY" w:hAnsi="Times New Roman"/>
      <w:sz w:val="24"/>
      <w:szCs w:val="20"/>
      <w:lang w:val="en-GB"/>
    </w:rPr>
  </w:style>
  <w:style w:type="character" w:customStyle="1" w:styleId="BodyTextIndentChar">
    <w:name w:val="Body Text Indent Char"/>
    <w:link w:val="BodyTextIndent"/>
    <w:uiPriority w:val="99"/>
    <w:locked/>
    <w:rsid w:val="00CA4000"/>
    <w:rPr>
      <w:rFonts w:ascii="Times CY" w:eastAsia="Times CY" w:cs="Times New Roman"/>
      <w:sz w:val="24"/>
      <w:lang w:val="en-GB" w:eastAsia="en-US" w:bidi="ar-SA"/>
    </w:rPr>
  </w:style>
  <w:style w:type="paragraph" w:styleId="BodyText">
    <w:name w:val="Body Text"/>
    <w:basedOn w:val="Normal"/>
    <w:link w:val="BodyTextChar"/>
    <w:uiPriority w:val="99"/>
    <w:rsid w:val="002C4536"/>
    <w:pPr>
      <w:spacing w:after="120"/>
    </w:pPr>
  </w:style>
  <w:style w:type="character" w:customStyle="1" w:styleId="BodyTextChar">
    <w:name w:val="Body Text Char"/>
    <w:link w:val="BodyText"/>
    <w:uiPriority w:val="99"/>
    <w:semiHidden/>
    <w:locked/>
    <w:rsid w:val="00420A68"/>
    <w:rPr>
      <w:rFonts w:cs="Times New Roman"/>
      <w:lang w:eastAsia="en-US"/>
    </w:rPr>
  </w:style>
  <w:style w:type="paragraph" w:styleId="Header">
    <w:name w:val="header"/>
    <w:basedOn w:val="Normal"/>
    <w:link w:val="HeaderChar"/>
    <w:rsid w:val="003D0D50"/>
    <w:pPr>
      <w:tabs>
        <w:tab w:val="center" w:pos="4153"/>
        <w:tab w:val="right" w:pos="8306"/>
      </w:tabs>
      <w:suppressAutoHyphens/>
      <w:spacing w:after="0" w:line="240" w:lineRule="auto"/>
    </w:pPr>
    <w:rPr>
      <w:rFonts w:ascii="Times New Roman" w:eastAsia="Times New Roman" w:hAnsi="Times New Roman"/>
      <w:sz w:val="28"/>
      <w:szCs w:val="20"/>
      <w:lang w:val="en-AU" w:eastAsia="ar-SA"/>
    </w:rPr>
  </w:style>
  <w:style w:type="character" w:customStyle="1" w:styleId="HeaderChar">
    <w:name w:val="Header Char"/>
    <w:link w:val="Header"/>
    <w:rsid w:val="003D0D50"/>
    <w:rPr>
      <w:rFonts w:ascii="Times New Roman" w:eastAsia="Times New Roman" w:hAnsi="Times New Roman"/>
      <w:sz w:val="28"/>
      <w:lang w:val="en-A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513</TotalTime>
  <Pages>1</Pages>
  <Words>4812</Words>
  <Characters>27434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ПРИЛОЖЕНИЕ № 6</vt:lpstr>
    </vt:vector>
  </TitlesOfParts>
  <Company/>
  <LinksUpToDate>false</LinksUpToDate>
  <CharactersWithSpaces>32182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6</dc:title>
  <dc:subject/>
  <dc:creator>User</dc:creator>
  <cp:keywords/>
  <dc:description/>
  <cp:lastModifiedBy>Teacher</cp:lastModifiedBy>
  <cp:revision>24</cp:revision>
  <dcterms:created xsi:type="dcterms:W3CDTF">2016-07-28T06:45:00Z</dcterms:created>
  <dcterms:modified xsi:type="dcterms:W3CDTF">2020-03-11T09:16:00Z</dcterms:modified>
</cp:coreProperties>
</file>